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outlineLvl w:val="9"/>
        <w:rPr>
          <w:rFonts w:hint="eastAsia" w:ascii="方正小标宋简体" w:hAnsi="方正小标宋简体" w:eastAsia="方正小标宋简体" w:cs="方正小标宋简体"/>
          <w:b/>
          <w:bCs/>
          <w:color w:val="auto"/>
          <w:sz w:val="36"/>
          <w:szCs w:val="36"/>
          <w:shd w:val="clear" w:color="auto" w:fill="FFFFFF"/>
        </w:rPr>
      </w:pPr>
      <w:bookmarkStart w:id="0" w:name="_Toc27809"/>
      <w:bookmarkStart w:id="1" w:name="_Toc14767"/>
      <w:bookmarkStart w:id="2" w:name="_Toc16092"/>
      <w:bookmarkStart w:id="3" w:name="_Toc3885"/>
      <w:bookmarkStart w:id="4" w:name="_Toc19643"/>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outlineLvl w:val="0"/>
        <w:rPr>
          <w:rFonts w:hint="eastAsia" w:ascii="方正小标宋简体" w:hAnsi="方正小标宋简体" w:eastAsia="方正小标宋简体" w:cs="方正小标宋简体"/>
          <w:b/>
          <w:bCs/>
          <w:color w:val="auto"/>
          <w:sz w:val="36"/>
          <w:szCs w:val="36"/>
          <w:shd w:val="clear" w:color="auto" w:fill="FFFFFF"/>
        </w:rPr>
      </w:pPr>
      <w:bookmarkStart w:id="5" w:name="_Toc28280"/>
      <w:r>
        <w:rPr>
          <w:rFonts w:hint="eastAsia" w:ascii="方正小标宋简体" w:hAnsi="方正小标宋简体" w:eastAsia="方正小标宋简体" w:cs="方正小标宋简体"/>
          <w:b/>
          <w:bCs/>
          <w:color w:val="auto"/>
          <w:sz w:val="36"/>
          <w:szCs w:val="36"/>
          <w:shd w:val="clear" w:color="auto" w:fill="FFFFFF"/>
        </w:rPr>
        <w:t>机关党委理论学习参考目录（</w:t>
      </w:r>
      <w:r>
        <w:rPr>
          <w:rFonts w:hint="eastAsia" w:ascii="方正小标宋简体" w:hAnsi="方正小标宋简体" w:eastAsia="方正小标宋简体" w:cs="方正小标宋简体"/>
          <w:b/>
          <w:bCs/>
          <w:color w:val="auto"/>
          <w:sz w:val="36"/>
          <w:szCs w:val="36"/>
          <w:shd w:val="clear" w:color="auto" w:fill="FFFFFF"/>
          <w:lang w:val="en-US" w:eastAsia="zh-CN"/>
        </w:rPr>
        <w:t>2023年2</w:t>
      </w:r>
      <w:r>
        <w:rPr>
          <w:rFonts w:hint="eastAsia" w:ascii="方正小标宋简体" w:hAnsi="方正小标宋简体" w:eastAsia="方正小标宋简体" w:cs="方正小标宋简体"/>
          <w:b/>
          <w:bCs/>
          <w:color w:val="auto"/>
          <w:sz w:val="36"/>
          <w:szCs w:val="36"/>
          <w:shd w:val="clear" w:color="auto" w:fill="FFFFFF"/>
        </w:rPr>
        <w:t>月份）</w:t>
      </w:r>
      <w:bookmarkEnd w:id="0"/>
      <w:bookmarkEnd w:id="1"/>
      <w:bookmarkEnd w:id="2"/>
      <w:bookmarkEnd w:id="3"/>
      <w:bookmarkEnd w:id="4"/>
      <w:bookmarkEnd w:id="5"/>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微软雅黑" w:eastAsia="仿宋_GB2312" w:cs="宋体"/>
          <w:b/>
          <w:bCs/>
          <w:color w:val="auto"/>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eastAsia" w:ascii="仿宋_GB2312" w:hAnsi="微软雅黑" w:eastAsia="仿宋_GB2312" w:cs="宋体"/>
          <w:b w:val="0"/>
          <w:bCs w:val="0"/>
          <w:color w:val="auto"/>
          <w:kern w:val="0"/>
          <w:sz w:val="32"/>
          <w:szCs w:val="32"/>
          <w:lang w:val="en-US" w:eastAsia="zh-CN" w:bidi="ar-SA"/>
        </w:rPr>
      </w:pPr>
      <w:bookmarkStart w:id="6" w:name="_Toc26514"/>
      <w:r>
        <w:rPr>
          <w:rFonts w:hint="eastAsia" w:ascii="仿宋_GB2312" w:hAnsi="微软雅黑" w:eastAsia="仿宋_GB2312" w:cs="宋体"/>
          <w:b w:val="0"/>
          <w:bCs w:val="0"/>
          <w:color w:val="auto"/>
          <w:kern w:val="0"/>
          <w:sz w:val="32"/>
          <w:szCs w:val="32"/>
          <w:lang w:val="en-US" w:eastAsia="zh-CN" w:bidi="ar-SA"/>
        </w:rPr>
        <w:t>1.习近平总书记在党的二十届一中全会上的讲话精神；</w:t>
      </w:r>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2.习近平总书记在学习贯彻党的二十大精神研讨班开班式上的讲话；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3.学习习近平总书记在中央政治局民主生活会上的重要讲话精神；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4.习近平总书记在二十届中央纪委二次全会上重要讲话精神；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5.省委书记郑栅洁在“新春第一会”——发扬自我革命精神坚持严的基调持续深化“一改两为”全面提升工作效能大会上的讲话；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6.全省“两会”精神：省长王清宪《政府工作报告》；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b/>
          <w:bCs/>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7.省委书记郑栅洁在省纪委十一届三次全会上讲话精神。</w:t>
      </w: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outlineLvl w:val="9"/>
        <w:rPr>
          <w:rFonts w:hint="eastAsia" w:ascii="方正小标宋简体" w:hAnsi="方正小标宋简体" w:eastAsia="方正小标宋简体" w:cs="方正小标宋简体"/>
          <w:b/>
          <w:bCs/>
          <w:color w:val="auto"/>
          <w:sz w:val="36"/>
          <w:szCs w:val="36"/>
          <w:shd w:val="clear" w:color="auto" w:fill="FFFFFF"/>
        </w:rPr>
      </w:pPr>
      <w:r>
        <w:rPr>
          <w:rFonts w:hint="eastAsia" w:ascii="方正小标宋简体" w:hAnsi="方正小标宋简体" w:eastAsia="方正小标宋简体" w:cs="方正小标宋简体"/>
          <w:b/>
          <w:bCs/>
          <w:color w:val="auto"/>
          <w:sz w:val="36"/>
          <w:szCs w:val="36"/>
          <w:shd w:val="clear" w:color="auto" w:fill="FFFFFF"/>
        </w:rPr>
        <w:t>机关党委理论学习参考资料</w:t>
      </w:r>
    </w:p>
    <w:sdt>
      <w:sdtPr>
        <w:rPr>
          <w:rFonts w:ascii="宋体" w:hAnsi="宋体" w:eastAsia="宋体" w:cstheme="minorBidi"/>
          <w:kern w:val="2"/>
          <w:sz w:val="21"/>
          <w:szCs w:val="22"/>
          <w:lang w:val="en-US" w:eastAsia="zh-CN" w:bidi="ar-SA"/>
        </w:rPr>
        <w:id w:val="147460577"/>
        <w15:color w:val="DBDBDB"/>
        <w:docPartObj>
          <w:docPartGallery w:val="Table of Contents"/>
          <w:docPartUnique/>
        </w:docPartObj>
      </w:sdtPr>
      <w:sdtEndPr>
        <w:rPr>
          <w:rFonts w:hint="default" w:ascii="仿宋_GB2312" w:hAnsi="微软雅黑" w:eastAsia="仿宋_GB2312" w:cs="宋体"/>
          <w:bCs w:val="0"/>
          <w:color w:val="auto"/>
          <w:kern w:val="0"/>
          <w:sz w:val="21"/>
          <w:szCs w:val="3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pPr>
            <w:spacing w:before="0" w:beforeLines="0" w:after="0" w:afterLines="0" w:line="240" w:lineRule="auto"/>
            <w:ind w:left="0" w:leftChars="0" w:right="0" w:rightChars="0" w:firstLine="0" w:firstLineChars="0"/>
            <w:jc w:val="center"/>
            <w:rPr>
              <w:rFonts w:ascii="宋体" w:hAnsi="宋体" w:eastAsia="宋体"/>
              <w:sz w:val="32"/>
              <w:szCs w:val="32"/>
            </w:rPr>
          </w:pPr>
        </w:p>
        <w:p>
          <w:pPr>
            <w:pStyle w:val="20"/>
            <w:keepNext w:val="0"/>
            <w:keepLines w:val="0"/>
            <w:pageBreakBefore w:val="0"/>
            <w:widowControl/>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rPr>
          </w:pPr>
          <w:r>
            <w:rPr>
              <w:rFonts w:hint="default" w:ascii="仿宋_GB2312" w:hAnsi="微软雅黑" w:eastAsia="仿宋_GB2312" w:cs="宋体"/>
              <w:b w:val="0"/>
              <w:bCs w:val="0"/>
              <w:color w:val="auto"/>
              <w:kern w:val="0"/>
              <w:sz w:val="32"/>
              <w:szCs w:val="32"/>
              <w:lang w:val="en-US" w:eastAsia="zh-CN" w:bidi="ar-SA"/>
            </w:rPr>
            <w:fldChar w:fldCharType="begin"/>
          </w:r>
          <w:r>
            <w:rPr>
              <w:rFonts w:hint="default" w:ascii="仿宋_GB2312" w:hAnsi="微软雅黑" w:eastAsia="仿宋_GB2312" w:cs="宋体"/>
              <w:b w:val="0"/>
              <w:bCs w:val="0"/>
              <w:color w:val="auto"/>
              <w:kern w:val="0"/>
              <w:sz w:val="32"/>
              <w:szCs w:val="32"/>
              <w:lang w:val="en-US" w:eastAsia="zh-CN" w:bidi="ar-SA"/>
            </w:rPr>
            <w:instrText xml:space="preserve">TOC \o "1-1" \h \u </w:instrText>
          </w:r>
          <w:r>
            <w:rPr>
              <w:rFonts w:hint="default" w:ascii="仿宋_GB2312" w:hAnsi="微软雅黑" w:eastAsia="仿宋_GB2312" w:cs="宋体"/>
              <w:b w:val="0"/>
              <w:bCs w:val="0"/>
              <w:color w:val="auto"/>
              <w:kern w:val="0"/>
              <w:sz w:val="32"/>
              <w:szCs w:val="32"/>
              <w:lang w:val="en-US" w:eastAsia="zh-CN" w:bidi="ar-SA"/>
            </w:rPr>
            <w:fldChar w:fldCharType="separate"/>
          </w:r>
          <w:r>
            <w:rPr>
              <w:rFonts w:hint="eastAsia" w:ascii="宋体" w:hAnsi="宋体" w:eastAsia="宋体" w:cs="宋体"/>
              <w:b w:val="0"/>
              <w:bCs w:val="0"/>
              <w:color w:val="auto"/>
              <w:kern w:val="0"/>
              <w:sz w:val="24"/>
              <w:szCs w:val="24"/>
              <w:lang w:val="en-US" w:eastAsia="zh-CN" w:bidi="ar-SA"/>
            </w:rPr>
            <w:fldChar w:fldCharType="begin"/>
          </w:r>
          <w:r>
            <w:rPr>
              <w:rFonts w:hint="eastAsia" w:ascii="宋体" w:hAnsi="宋体" w:eastAsia="宋体" w:cs="宋体"/>
              <w:b w:val="0"/>
              <w:bCs w:val="0"/>
              <w:kern w:val="0"/>
              <w:sz w:val="24"/>
              <w:szCs w:val="24"/>
              <w:lang w:val="en-US" w:eastAsia="zh-CN" w:bidi="ar-SA"/>
            </w:rPr>
            <w:instrText xml:space="preserve"> HYPERLINK \l _Toc16111 </w:instrText>
          </w:r>
          <w:r>
            <w:rPr>
              <w:rFonts w:hint="eastAsia" w:ascii="宋体" w:hAnsi="宋体" w:eastAsia="宋体" w:cs="宋体"/>
              <w:b w:val="0"/>
              <w:bCs w:val="0"/>
              <w:kern w:val="0"/>
              <w:sz w:val="24"/>
              <w:szCs w:val="24"/>
              <w:lang w:val="en-US" w:eastAsia="zh-CN" w:bidi="ar-SA"/>
            </w:rPr>
            <w:fldChar w:fldCharType="separate"/>
          </w:r>
          <w:r>
            <w:rPr>
              <w:rFonts w:hint="eastAsia" w:ascii="宋体" w:hAnsi="宋体" w:eastAsia="宋体" w:cs="宋体"/>
              <w:b w:val="0"/>
              <w:bCs w:val="0"/>
              <w:kern w:val="0"/>
              <w:sz w:val="24"/>
              <w:szCs w:val="24"/>
              <w:lang w:val="en-US" w:eastAsia="zh-CN" w:bidi="ar-SA"/>
            </w:rPr>
            <w:t>1. 习近平总书记在党的二十届一中全会上的讲话精神</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_Toc16111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kern w:val="0"/>
              <w:sz w:val="24"/>
              <w:szCs w:val="24"/>
              <w:lang w:val="en-US" w:eastAsia="zh-CN" w:bidi="ar-SA"/>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rPr>
          </w:pPr>
          <w:r>
            <w:rPr>
              <w:rFonts w:hint="eastAsia" w:ascii="宋体" w:hAnsi="宋体" w:eastAsia="宋体" w:cs="宋体"/>
              <w:b w:val="0"/>
              <w:bCs w:val="0"/>
              <w:color w:val="auto"/>
              <w:kern w:val="0"/>
              <w:sz w:val="24"/>
              <w:szCs w:val="24"/>
              <w:lang w:val="en-US" w:eastAsia="zh-CN" w:bidi="ar-SA"/>
            </w:rPr>
            <w:fldChar w:fldCharType="begin"/>
          </w:r>
          <w:r>
            <w:rPr>
              <w:rFonts w:hint="eastAsia" w:ascii="宋体" w:hAnsi="宋体" w:eastAsia="宋体" w:cs="宋体"/>
              <w:b w:val="0"/>
              <w:bCs w:val="0"/>
              <w:kern w:val="0"/>
              <w:sz w:val="24"/>
              <w:szCs w:val="24"/>
              <w:lang w:val="en-US" w:eastAsia="zh-CN" w:bidi="ar-SA"/>
            </w:rPr>
            <w:instrText xml:space="preserve"> HYPERLINK \l _Toc23754 </w:instrText>
          </w:r>
          <w:r>
            <w:rPr>
              <w:rFonts w:hint="eastAsia" w:ascii="宋体" w:hAnsi="宋体" w:eastAsia="宋体" w:cs="宋体"/>
              <w:b w:val="0"/>
              <w:bCs w:val="0"/>
              <w:kern w:val="0"/>
              <w:sz w:val="24"/>
              <w:szCs w:val="24"/>
              <w:lang w:val="en-US" w:eastAsia="zh-CN" w:bidi="ar-SA"/>
            </w:rPr>
            <w:fldChar w:fldCharType="separate"/>
          </w:r>
          <w:r>
            <w:rPr>
              <w:rFonts w:hint="eastAsia" w:ascii="宋体" w:hAnsi="宋体" w:eastAsia="宋体" w:cs="宋体"/>
              <w:b w:val="0"/>
              <w:bCs w:val="0"/>
              <w:kern w:val="0"/>
              <w:sz w:val="24"/>
              <w:szCs w:val="24"/>
              <w:lang w:val="en-US" w:eastAsia="zh-CN" w:bidi="ar-SA"/>
            </w:rPr>
            <w:t>2. 习近平总书记在学习贯彻党的二十大精神研讨班开班式上的讲话</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_Toc23754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kern w:val="0"/>
              <w:sz w:val="24"/>
              <w:szCs w:val="24"/>
              <w:lang w:val="en-US" w:eastAsia="zh-CN" w:bidi="ar-SA"/>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rPr>
          </w:pPr>
          <w:r>
            <w:rPr>
              <w:rFonts w:hint="eastAsia" w:ascii="宋体" w:hAnsi="宋体" w:eastAsia="宋体" w:cs="宋体"/>
              <w:b w:val="0"/>
              <w:bCs w:val="0"/>
              <w:color w:val="auto"/>
              <w:kern w:val="0"/>
              <w:sz w:val="24"/>
              <w:szCs w:val="24"/>
              <w:lang w:val="en-US" w:eastAsia="zh-CN" w:bidi="ar-SA"/>
            </w:rPr>
            <w:fldChar w:fldCharType="begin"/>
          </w:r>
          <w:r>
            <w:rPr>
              <w:rFonts w:hint="eastAsia" w:ascii="宋体" w:hAnsi="宋体" w:eastAsia="宋体" w:cs="宋体"/>
              <w:b w:val="0"/>
              <w:bCs w:val="0"/>
              <w:kern w:val="0"/>
              <w:sz w:val="24"/>
              <w:szCs w:val="24"/>
              <w:lang w:val="en-US" w:eastAsia="zh-CN" w:bidi="ar-SA"/>
            </w:rPr>
            <w:instrText xml:space="preserve"> HYPERLINK \l _Toc5013 </w:instrText>
          </w:r>
          <w:r>
            <w:rPr>
              <w:rFonts w:hint="eastAsia" w:ascii="宋体" w:hAnsi="宋体" w:eastAsia="宋体" w:cs="宋体"/>
              <w:b w:val="0"/>
              <w:bCs w:val="0"/>
              <w:kern w:val="0"/>
              <w:sz w:val="24"/>
              <w:szCs w:val="24"/>
              <w:lang w:val="en-US" w:eastAsia="zh-CN" w:bidi="ar-SA"/>
            </w:rPr>
            <w:fldChar w:fldCharType="separate"/>
          </w:r>
          <w:r>
            <w:rPr>
              <w:rFonts w:hint="eastAsia" w:ascii="宋体" w:hAnsi="宋体" w:eastAsia="宋体" w:cs="宋体"/>
              <w:b w:val="0"/>
              <w:bCs w:val="0"/>
              <w:kern w:val="0"/>
              <w:sz w:val="24"/>
              <w:szCs w:val="24"/>
              <w:lang w:val="en-US" w:eastAsia="zh-CN" w:bidi="ar-SA"/>
            </w:rPr>
            <w:t>3. 学习习近平总书记在中央政治局民主生活会上的重要讲话精神</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_Toc5013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16</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kern w:val="0"/>
              <w:sz w:val="24"/>
              <w:szCs w:val="24"/>
              <w:lang w:val="en-US" w:eastAsia="zh-CN" w:bidi="ar-SA"/>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rPr>
          </w:pPr>
          <w:r>
            <w:rPr>
              <w:rFonts w:hint="eastAsia" w:ascii="宋体" w:hAnsi="宋体" w:eastAsia="宋体" w:cs="宋体"/>
              <w:b w:val="0"/>
              <w:bCs w:val="0"/>
              <w:color w:val="auto"/>
              <w:kern w:val="0"/>
              <w:sz w:val="24"/>
              <w:szCs w:val="24"/>
              <w:lang w:val="en-US" w:eastAsia="zh-CN" w:bidi="ar-SA"/>
            </w:rPr>
            <w:fldChar w:fldCharType="begin"/>
          </w:r>
          <w:r>
            <w:rPr>
              <w:rFonts w:hint="eastAsia" w:ascii="宋体" w:hAnsi="宋体" w:eastAsia="宋体" w:cs="宋体"/>
              <w:b w:val="0"/>
              <w:bCs w:val="0"/>
              <w:kern w:val="0"/>
              <w:sz w:val="24"/>
              <w:szCs w:val="24"/>
              <w:lang w:val="en-US" w:eastAsia="zh-CN" w:bidi="ar-SA"/>
            </w:rPr>
            <w:instrText xml:space="preserve"> HYPERLINK \l _Toc2446 </w:instrText>
          </w:r>
          <w:r>
            <w:rPr>
              <w:rFonts w:hint="eastAsia" w:ascii="宋体" w:hAnsi="宋体" w:eastAsia="宋体" w:cs="宋体"/>
              <w:b w:val="0"/>
              <w:bCs w:val="0"/>
              <w:kern w:val="0"/>
              <w:sz w:val="24"/>
              <w:szCs w:val="24"/>
              <w:lang w:val="en-US" w:eastAsia="zh-CN" w:bidi="ar-SA"/>
            </w:rPr>
            <w:fldChar w:fldCharType="separate"/>
          </w:r>
          <w:r>
            <w:rPr>
              <w:rFonts w:hint="eastAsia" w:ascii="宋体" w:hAnsi="宋体" w:eastAsia="宋体" w:cs="宋体"/>
              <w:b w:val="0"/>
              <w:bCs w:val="0"/>
              <w:kern w:val="0"/>
              <w:sz w:val="24"/>
              <w:szCs w:val="24"/>
              <w:lang w:val="en-US" w:eastAsia="zh-CN" w:bidi="ar-SA"/>
            </w:rPr>
            <w:t>4. 习近平总书记在二十届中央纪委二次全会上重要讲话精神</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_Toc2446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kern w:val="0"/>
              <w:sz w:val="24"/>
              <w:szCs w:val="24"/>
              <w:lang w:val="en-US" w:eastAsia="zh-CN" w:bidi="ar-SA"/>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rPr>
          </w:pPr>
          <w:r>
            <w:rPr>
              <w:rFonts w:hint="eastAsia" w:ascii="宋体" w:hAnsi="宋体" w:eastAsia="宋体" w:cs="宋体"/>
              <w:b w:val="0"/>
              <w:bCs w:val="0"/>
              <w:color w:val="auto"/>
              <w:kern w:val="0"/>
              <w:sz w:val="24"/>
              <w:szCs w:val="24"/>
              <w:lang w:val="en-US" w:eastAsia="zh-CN" w:bidi="ar-SA"/>
            </w:rPr>
            <w:fldChar w:fldCharType="begin"/>
          </w:r>
          <w:r>
            <w:rPr>
              <w:rFonts w:hint="eastAsia" w:ascii="宋体" w:hAnsi="宋体" w:eastAsia="宋体" w:cs="宋体"/>
              <w:b w:val="0"/>
              <w:bCs w:val="0"/>
              <w:kern w:val="0"/>
              <w:sz w:val="24"/>
              <w:szCs w:val="24"/>
              <w:lang w:val="en-US" w:eastAsia="zh-CN" w:bidi="ar-SA"/>
            </w:rPr>
            <w:instrText xml:space="preserve"> HYPERLINK \l _Toc13889 </w:instrText>
          </w:r>
          <w:r>
            <w:rPr>
              <w:rFonts w:hint="eastAsia" w:ascii="宋体" w:hAnsi="宋体" w:eastAsia="宋体" w:cs="宋体"/>
              <w:b w:val="0"/>
              <w:bCs w:val="0"/>
              <w:kern w:val="0"/>
              <w:sz w:val="24"/>
              <w:szCs w:val="24"/>
              <w:lang w:val="en-US" w:eastAsia="zh-CN" w:bidi="ar-SA"/>
            </w:rPr>
            <w:fldChar w:fldCharType="separate"/>
          </w:r>
          <w:r>
            <w:rPr>
              <w:rFonts w:hint="eastAsia" w:ascii="宋体" w:hAnsi="宋体" w:eastAsia="宋体" w:cs="宋体"/>
              <w:b w:val="0"/>
              <w:bCs w:val="0"/>
              <w:kern w:val="0"/>
              <w:sz w:val="24"/>
              <w:szCs w:val="24"/>
              <w:lang w:val="en-US" w:eastAsia="zh-CN" w:bidi="ar-SA"/>
            </w:rPr>
            <w:t>5. 省委书记郑栅洁在“新春第一会”——发扬自我革命精神坚持严的基调持续深化“一改两为”全面提升工作效能大会上的讲话</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_Toc13889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23</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kern w:val="0"/>
              <w:sz w:val="24"/>
              <w:szCs w:val="24"/>
              <w:lang w:val="en-US" w:eastAsia="zh-CN" w:bidi="ar-SA"/>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rPr>
          </w:pPr>
          <w:r>
            <w:rPr>
              <w:rFonts w:hint="eastAsia" w:ascii="宋体" w:hAnsi="宋体" w:eastAsia="宋体" w:cs="宋体"/>
              <w:b w:val="0"/>
              <w:bCs w:val="0"/>
              <w:color w:val="auto"/>
              <w:kern w:val="0"/>
              <w:sz w:val="24"/>
              <w:szCs w:val="24"/>
              <w:lang w:val="en-US" w:eastAsia="zh-CN" w:bidi="ar-SA"/>
            </w:rPr>
            <w:fldChar w:fldCharType="begin"/>
          </w:r>
          <w:r>
            <w:rPr>
              <w:rFonts w:hint="eastAsia" w:ascii="宋体" w:hAnsi="宋体" w:eastAsia="宋体" w:cs="宋体"/>
              <w:b w:val="0"/>
              <w:bCs w:val="0"/>
              <w:kern w:val="0"/>
              <w:sz w:val="24"/>
              <w:szCs w:val="24"/>
              <w:lang w:val="en-US" w:eastAsia="zh-CN" w:bidi="ar-SA"/>
            </w:rPr>
            <w:instrText xml:space="preserve"> HYPERLINK \l _Toc11073 </w:instrText>
          </w:r>
          <w:r>
            <w:rPr>
              <w:rFonts w:hint="eastAsia" w:ascii="宋体" w:hAnsi="宋体" w:eastAsia="宋体" w:cs="宋体"/>
              <w:b w:val="0"/>
              <w:bCs w:val="0"/>
              <w:kern w:val="0"/>
              <w:sz w:val="24"/>
              <w:szCs w:val="24"/>
              <w:lang w:val="en-US" w:eastAsia="zh-CN" w:bidi="ar-SA"/>
            </w:rPr>
            <w:fldChar w:fldCharType="separate"/>
          </w:r>
          <w:r>
            <w:rPr>
              <w:rFonts w:hint="eastAsia" w:ascii="宋体" w:hAnsi="宋体" w:eastAsia="宋体" w:cs="宋体"/>
              <w:b w:val="0"/>
              <w:bCs w:val="0"/>
              <w:kern w:val="0"/>
              <w:sz w:val="24"/>
              <w:szCs w:val="24"/>
              <w:lang w:val="en-US" w:eastAsia="zh-CN" w:bidi="ar-SA"/>
            </w:rPr>
            <w:t>6. 全省“两会”精神：省长王清宪《政府工作报告》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_Toc11073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kern w:val="0"/>
              <w:sz w:val="24"/>
              <w:szCs w:val="24"/>
              <w:lang w:val="en-US" w:eastAsia="zh-CN" w:bidi="ar-SA"/>
            </w:rPr>
            <w:fldChar w:fldCharType="end"/>
          </w:r>
        </w:p>
        <w:p>
          <w:pPr>
            <w:pStyle w:val="20"/>
            <w:keepNext w:val="0"/>
            <w:keepLines w:val="0"/>
            <w:pageBreakBefore w:val="0"/>
            <w:widowControl/>
            <w:tabs>
              <w:tab w:val="right" w:leader="dot" w:pos="8306"/>
            </w:tabs>
            <w:kinsoku/>
            <w:wordWrap/>
            <w:overflowPunct/>
            <w:topLinePunct w:val="0"/>
            <w:autoSpaceDE/>
            <w:autoSpaceDN/>
            <w:bidi w:val="0"/>
            <w:adjustRightInd/>
            <w:snapToGrid/>
            <w:spacing w:line="600" w:lineRule="exact"/>
            <w:textAlignment w:val="auto"/>
          </w:pPr>
          <w:r>
            <w:rPr>
              <w:rFonts w:hint="eastAsia" w:ascii="宋体" w:hAnsi="宋体" w:eastAsia="宋体" w:cs="宋体"/>
              <w:b w:val="0"/>
              <w:bCs w:val="0"/>
              <w:color w:val="auto"/>
              <w:kern w:val="0"/>
              <w:sz w:val="24"/>
              <w:szCs w:val="24"/>
              <w:lang w:val="en-US" w:eastAsia="zh-CN" w:bidi="ar-SA"/>
            </w:rPr>
            <w:fldChar w:fldCharType="begin"/>
          </w:r>
          <w:r>
            <w:rPr>
              <w:rFonts w:hint="eastAsia" w:ascii="宋体" w:hAnsi="宋体" w:eastAsia="宋体" w:cs="宋体"/>
              <w:b w:val="0"/>
              <w:bCs w:val="0"/>
              <w:kern w:val="0"/>
              <w:sz w:val="24"/>
              <w:szCs w:val="24"/>
              <w:lang w:val="en-US" w:eastAsia="zh-CN" w:bidi="ar-SA"/>
            </w:rPr>
            <w:instrText xml:space="preserve"> HYPERLINK \l _Toc9766 </w:instrText>
          </w:r>
          <w:r>
            <w:rPr>
              <w:rFonts w:hint="eastAsia" w:ascii="宋体" w:hAnsi="宋体" w:eastAsia="宋体" w:cs="宋体"/>
              <w:b w:val="0"/>
              <w:bCs w:val="0"/>
              <w:kern w:val="0"/>
              <w:sz w:val="24"/>
              <w:szCs w:val="24"/>
              <w:lang w:val="en-US" w:eastAsia="zh-CN" w:bidi="ar-SA"/>
            </w:rPr>
            <w:fldChar w:fldCharType="separate"/>
          </w:r>
          <w:r>
            <w:rPr>
              <w:rFonts w:hint="eastAsia" w:ascii="宋体" w:hAnsi="宋体" w:eastAsia="宋体" w:cs="宋体"/>
              <w:b w:val="0"/>
              <w:bCs w:val="0"/>
              <w:sz w:val="24"/>
              <w:szCs w:val="24"/>
              <w:lang w:val="en-US" w:eastAsia="zh-CN"/>
            </w:rPr>
            <w:t xml:space="preserve">7. </w:t>
          </w:r>
          <w:r>
            <w:rPr>
              <w:rFonts w:hint="eastAsia" w:ascii="宋体" w:hAnsi="宋体" w:eastAsia="宋体" w:cs="宋体"/>
              <w:b w:val="0"/>
              <w:bCs w:val="0"/>
              <w:kern w:val="0"/>
              <w:sz w:val="24"/>
              <w:szCs w:val="24"/>
              <w:lang w:val="en-US" w:eastAsia="zh-CN" w:bidi="ar-SA"/>
            </w:rPr>
            <w:t>省委书记郑栅洁在省纪委十一届三次全会上讲话精神</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_Toc9766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49</w:t>
          </w:r>
          <w:r>
            <w:rPr>
              <w:rFonts w:hint="eastAsia" w:ascii="宋体" w:hAnsi="宋体" w:eastAsia="宋体" w:cs="宋体"/>
              <w:b w:val="0"/>
              <w:bCs w:val="0"/>
              <w:sz w:val="24"/>
              <w:szCs w:val="24"/>
            </w:rPr>
            <w:fldChar w:fldCharType="end"/>
          </w:r>
          <w:r>
            <w:rPr>
              <w:rFonts w:hint="eastAsia" w:ascii="宋体" w:hAnsi="宋体" w:eastAsia="宋体" w:cs="宋体"/>
              <w:b w:val="0"/>
              <w:bCs w:val="0"/>
              <w:color w:val="auto"/>
              <w:kern w:val="0"/>
              <w:sz w:val="24"/>
              <w:szCs w:val="24"/>
              <w:lang w:val="en-US" w:eastAsia="zh-CN" w:bidi="ar-SA"/>
            </w:rPr>
            <w:fldChar w:fldCharType="end"/>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微软雅黑" w:eastAsia="仿宋_GB2312" w:cs="宋体"/>
              <w:b w:val="0"/>
              <w:bCs w:val="0"/>
              <w:color w:val="auto"/>
              <w:kern w:val="0"/>
              <w:sz w:val="32"/>
              <w:szCs w:val="32"/>
              <w:lang w:val="en-US" w:eastAsia="zh-CN" w:bidi="ar-SA"/>
            </w:rPr>
          </w:pPr>
          <w:r>
            <w:rPr>
              <w:rFonts w:hint="default" w:ascii="仿宋_GB2312" w:hAnsi="微软雅黑" w:eastAsia="仿宋_GB2312" w:cs="宋体"/>
              <w:bCs w:val="0"/>
              <w:color w:val="auto"/>
              <w:kern w:val="0"/>
              <w:szCs w:val="32"/>
              <w:lang w:val="en-US" w:eastAsia="zh-CN" w:bidi="ar-SA"/>
            </w:rPr>
            <w:fldChar w:fldCharType="end"/>
          </w:r>
        </w:p>
      </w:sdtContent>
    </w:sdt>
    <w:p>
      <w:pPr>
        <w:tabs>
          <w:tab w:val="left" w:pos="6580"/>
        </w:tabs>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ab/>
      </w: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0"/>
        <w:rPr>
          <w:rFonts w:hint="eastAsia" w:ascii="黑体" w:hAnsi="黑体" w:eastAsia="黑体" w:cs="黑体"/>
          <w:b/>
          <w:bCs/>
          <w:color w:val="auto"/>
          <w:kern w:val="0"/>
          <w:sz w:val="30"/>
          <w:szCs w:val="30"/>
          <w:lang w:val="en-US" w:eastAsia="zh-CN" w:bidi="ar-SA"/>
        </w:rPr>
      </w:pPr>
      <w:bookmarkStart w:id="7" w:name="_Toc16111"/>
      <w:r>
        <w:rPr>
          <w:rFonts w:hint="eastAsia" w:ascii="黑体" w:hAnsi="黑体" w:eastAsia="黑体" w:cs="黑体"/>
          <w:b/>
          <w:bCs/>
          <w:color w:val="auto"/>
          <w:kern w:val="0"/>
          <w:sz w:val="30"/>
          <w:szCs w:val="30"/>
          <w:lang w:val="en-US" w:eastAsia="zh-CN" w:bidi="ar-SA"/>
        </w:rPr>
        <w:t>习近平总书记在党的二十届一中全会上的讲话精神</w:t>
      </w:r>
      <w:bookmarkEnd w:id="7"/>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为实现党的二十大确定的目标任务而团结奋斗※</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2022-12-31　来源：《求是》收藏</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习近平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这次中央全会已经完成了选举产生新一届中央领导机构的任务。党和人民把历史重担交给我们，是对我们的高度信任</w:t>
      </w:r>
      <w:bookmarkStart w:id="14" w:name="_GoBack"/>
      <w:bookmarkEnd w:id="14"/>
      <w:r>
        <w:rPr>
          <w:rFonts w:hint="eastAsia" w:ascii="宋体" w:hAnsi="宋体" w:eastAsia="宋体" w:cs="宋体"/>
          <w:i w:val="0"/>
          <w:iCs w:val="0"/>
          <w:caps w:val="0"/>
          <w:color w:val="auto"/>
          <w:spacing w:val="0"/>
          <w:sz w:val="24"/>
          <w:szCs w:val="24"/>
          <w:shd w:val="clear" w:fill="FFFFFF"/>
        </w:rPr>
        <w:t>和殷切期望。我们要牢记党和人民的重托，不忘初心、牢记使命，为全面建设社会主义现代化国家、全面推进中华民族伟大复兴而团结奋斗。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这次全会选举我继续担任中央委员会总书记，我深感责任重大。同志们的信任，是我恪尽职守、继续前行的强大动力。我决心同新一届中央领导集体一道，紧紧依靠全党同志，紧紧依靠全国各族人民，为党和人民事业鞠躬尽瘁、竭诚奉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党的十九大以来的5年，是极不寻常、极不平凡的5年。党中央统筹中华民族伟大复兴战略全局和世界百年未有之大变局，坚持加强党的全面领导和党中央集中统一领导，发扬斗争精神，全力以赴为如期实现全面建成小康社会目标而奋斗，尽锐出战打赢脱贫攻坚战，统筹新冠肺炎疫情防控和经济社会发展，统筹发展和安全，全面推进党和国家各项事业，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党的十九大以来取得的重大成就和重要经验，凝结着十九届中央委员会、中央政治局、中央政治局常委会的智慧和心血。大家忠于职守、勤奋工作、锐意进取，在各自岗位上作出了杰出成绩。现在，一些同志离开了中央领导岗位，党和人民将铭记他们作出的重大贡献。在这里，我代表二十届中央委员会，向他们致以衷心的感谢和崇高的敬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刚刚闭幕的党的二十大，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大会通过的十九届中央委员会的报告，是党和人民智慧的结晶，是党团结带领全国各族人民夺取中国特色社会主义新胜利的政治宣言和行动纲领，是马克思主义的纲领性文献。大会通过的十九届中央纪律检查委员会工作报告，总结了十九届中央纪律检查委员会的工作，宣示了党以永远在路上的清醒和坚定推进党风廉政建设和反腐败斗争的坚强决心。大会通过的党章修正案，体现了党的十九大以来党的理论创新、实践创新、制度创新成果，体现了党的二十大报告确定的一系列重要思想、重要观点、重大战略、重大举措，对坚持和加强党的全面领导、坚定不移推进全面从严治党、坚持和完善党的建设、推进党的自我革命提出了明确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全面贯彻党的二十大精神，为实现党的二十大确定的目标任务而团结奋斗，是新一届中央领导集体的重大政治任务。当前和今后一个时期，我们要着重做好以下几方面工作。</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第一，深刻认识我国发展面临的形势，始终保持战略清醒。正确判断形势，是谋划未来、科学决策的重要前提。新时代新征程，我国发展面临新的战略机遇、新的战略任务、新的战略阶段、新的战略要求、新的战略环境。经过长期艰苦奋斗特别是新时代10年的奋力拼搏，我们党领导人民如期全面建成小康社会、实现第一个百年奋斗目标，迈上全面建设社会主义现代化国家新征程，向第二个百年奋斗目标进军。走过百年奋斗历程的中国共产党在革命性锻造中更加坚强有力，中国人民的前进动力更加强大、奋斗精神更加昂扬、必胜信念更加坚定，我国发展具备了更为坚实的物质基础、更为完善的制度保证、更为主动的精神力量，实现中华民族伟大复兴进入了不可逆转的历史进程，中国特色社会主义展现出蓬勃生机。同时，也要清醒认识到，当前，世界百年未有之大变局加速演进，世纪疫情影响深远，逆全球化思潮抬头，单边主义、保护主义明显上升，世界经济复苏乏力，局部冲突和动荡频发，全球性问题加剧，世界进入新的动荡变革期，来自外部的风险挑战始终存在并日益凸显。我国改革发展稳定面临不少深层次矛盾躲不开、绕不过，党的建设特别是党风廉政建设和反腐败斗争面临不少顽固性、多发性问题。我国发展进入战略机遇和风险挑战并存、不确定难预料因素增多的时期，各种“黑天鹅”、“灰犀牛”事件随时可能发生，需要应对的风险挑战、防范化解的矛盾问题比以往更加严峻复杂。全党既要坚定战略自信、保持必胜信念，又要增强忧患意识、坚持底线思维，准备经受风高浪急甚至惊涛骇浪的重大考验，继续披荆斩棘、勇毅前行，奋力开创事业发展新局面。</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第二，继续推进党的理论创新，不断提高马克思主义理论水平。没有马克思主义，就没有中国共产党。拥有马克思主义科学理论指导是党的鲜明品格和独特优势，是党坚定信仰信念、把握历史主动的根本所在。毛泽东同志说，“马克思主义必须和我国的具体特点相结合并通过一定的民族形式才能实现”，“要学会把马克思列宁主义的理论应用于中国的具体的环境”，“使马克思主义在中国具体化，使之在其每一表现中带着必须有的中国的特性”。在百年奋斗中，党在每一个历史时期都创造了与时代相适应的科学理论，指引党和人民事业不断从胜利走向胜利，确保党始终走在时代前列、始终立于不败之地。实践没有止境，理论创新也没有止境。不断谱写马克思主义中国化时代化新篇章，是当代中国共产党人的庄严历史责任。全党要坚持把马克思主义基本原理同中国具体实际相结合、同中华优秀传统文化相结合。要立足基本国情，顺应新时代新征程形势任务发展变化的新要求，紧贴亿万人民创造性实践，聚焦实践遇到的新问题、改革发展稳定存在的深层次问题、人民群众急难愁盼问题、国际变局中的重大问题、党的建设面临的突出问题，不断回答中国之问、世界之问、人民之问、时代之问。要坚定历史自信、文化自信，坚持古为今用、推陈出新，把马克思主义思想精髓同中华优秀传统文化精华贯通起来、同人民群众日用而不觉的共同价值观念融通起来，充分吸收其中蕴含的治国理政的思想智慧、格物究理的思想方法、修身处世的道德理念，不断赋予科学理论鲜明的中国特色，不断夯实马克思主义中国化时代化的历史基础和群众基础，让马克思主义在中国牢牢扎根。当然，讲同中国具体实际相结合、同中华优秀传统文化相结合，并不排斥吸收人类文明创造的有益成果，不仅不排斥，而且要积极学习借鉴，用人类创造的一切文明成果武装自己。要增强政治自觉、思想自觉、行动自觉，学懂弄通做实新时代中国特色社会主义思想，坚持好、运用好贯穿其中的立场观点方法，把这一思想贯彻落实到党和国家工作各方面全过程。</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第三，深刻把握中国式现代化的中国特色和本质要求，牢牢掌握我国发展主动权。党的二十大明确，从现在起，中国共产党的中心任务就是团结带领全国各族人民全面建成社会主义现代化强国、实现第二个百年奋斗目标，以中国式现代化全面推进中华民族伟大复兴。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对中国式现代化的本质要求作出科学概括。这个概括是党深刻总结我国和世界其他国家现代化建设的历史经验，对我国这样一个东方大国如何加快实现现代化在认识上不断深入、战略上不断完善、实践上不断丰富而形成的思想理论结晶，我们要深刻领会、系统把握，特别是要把这个本质要求落实到各项工作之中。全党要坚持党的基本理论、基本路线、基本方略不动摇，坚定道路自信、理论自信、制度自信、文化自信，坚持独立自主、自力更生，坚持道不变、志不改，既不走封闭僵化的老路，也不走改旗易帜的邪路，坚定不移走好自己的路，心无旁骛做好自己的事，坚持把国家和民族发展放在自己力量的基点上，坚持把中国发展进步的命运牢牢掌握在自己手中。要拓展世界眼光，坚持对外开放，积极学习借鉴世界各国现代化的成功经验，在交流互鉴中不断拓展中国式现代化的广度和深度。</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第四，扎实贯彻全面建设社会主义现代化国家各项部署，着力实现高质量发展。实现高质量发展是“十四五”乃至更长时期我国经济社会发展的主题，关系我国社会主义现代化建设全局。未来5年是按照党的二十大部署全面建设社会主义现代化国家开局起步的关键时期。全党要聚焦实现高质量发展这个主题，进一步统筹推进“五位一体”总体布局、协调推进“四个全面”战略布局，完整、准确、全面贯彻新发展理念，把新发展理念贯彻到经济社会发展全过程和各领域，抓紧解决不平衡不充分的发展问题，协调推进创新发展、协调发展、绿色发展、开放发展、共享发展，着力提高发展质量和效益。要用好改革这个关键一招，坚持社会主义市场经济改革方向，加强改革系统集成、协同高效，巩固和深化解决体制性障碍、机制性梗阻、创新性政策方面的改革成果，在重要领域和关键环节取得新突破。党的二十大把握国内外发展大势，在党和国家事业发展布局中突出教育科技人才支撑、法治保障、国家安全工作。我们要把教育、科技、人才作为全面建设社会主义现代化国家的基础性、战略性支撑，坚持科技是第一生产力、人才是第一资源、创新是第一动力，深入实施科教兴国战略、人才强国战略、创新驱动发展战略，不断塑造发展新动能新优势。要坚持走中国特色社会主义法治道路，建设中国特色社会主义法治体系、建设社会主义法治国家，全面推进国家各方面工作法治化，更好发挥法治固根本、稳预期、利长远的保障作用。要坚定不移贯彻总体国家安全观，统筹发展和安全，把维护国家安全贯穿党和国家工作各方面全过程，确保国家安全和社会稳定。</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第五，全面落实以人民为中心的发展思想，扎实推进共同富裕。实现全体人民共同富裕，从根本上体现了党的初心使命、性质宗旨，体现了我国社会主义制度的优越性，有利于激发全体人民的积极性、主动性、创造性，有利于增强党的凝聚力、向心力、号召力。要深刻认识到，实现全体人民共同富裕是一个长期的历史过程，不可能一蹴而就，必须保持历史耐心、进行不懈努力。全党要按照党的二十大部署，进一步贯彻以人民为中心的发展思想，把促进全体人民共同富裕摆在更加突出的位置，坚持尽力而为、量力而行，循序渐进、久久为功，在推进高质量发展中推动共同富裕取得更为明显的实质性进展。要深入实施区域协调发展战略、区域重大战略、乡村振兴战略，不断缩小城乡区域发展和收入差距，提高发展的平衡性、协调性、包容性。要着力保障和改善民生，紧紧抓住人民最关心最直接最现实的利益问题，构建初次分配、再分配、第三次分配协调配套的制度体系，健全覆盖全民、统筹城乡、公平统一、安全规范、可持续的多层次社会保障体系，促进基本公共服务均等化，让发展成果更多更公平惠及全体人民。要坚持多劳多得，鼓励勤劳致富，提高群众就业能力、致富带富本领，推动形成幸福生活都是奋斗出来的、共同富裕要靠勤劳智慧来创造的社会风尚，有力防止落入“中等收入陷阱”、“福利主义陷阱”。要完善促进机会公平、维护社会公平正义的制度机制，畅通社会向上流动通道，打破利益固化藩篱，创造公平竞争的良好环境，保证人民平等参与、平等发展权利，让每个人都获得发展自我和奉献社会的机会，共同享有人生出彩的机会，共同享有梦想成真的机会。</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第六，深入推进新时代党的建设新的伟大工程，着力推动全面从严治党取得新成效。我们党是世界上最大的马克思主义执政党，大就要有大的样子，大也有大的难处。只有严管严治，才能保持大党应有的风范，解决大党独有的难题。经过10年顽强努力，全面从严治党取得了有目共睹的成绩，得到人民群众充分肯定。同时，要清醒看到，党内一些深层次问题尚未根本解决，一些老问题反弹回潮的可能始终存在，稍有松懈就会死灰复燃，新的问题还在不断出现，党面临的执政考验、改革开放考验、市场经济考验、外部环境考验将长期存在，精神懈怠危险、能力不足危险、脱离群众危险、消极腐败危险将长期存在，全面从严治党永远在路上，党的自我革命永远在路上，管党治党一刻也不能放松。必须坚持严的基调，长抓不懈、紧抓不放，决不能有松劲歇脚、疲劳厌战的情绪，更不能有降调变调的错误期待。全面从严治党和鼓励担当作为是内在统一的，不是彼此对立的。严并不是要把大家管死，使人瞻前顾后、畏首畏尾，搞成暮气沉沉、无所作为的一潭死水，而是要通过明方向、立规矩、正风气、强免疫，形成风清气正的党内政治生态，营造有利于干事创业的良好环境，进一步调动全党的积极性、主动性、创造性。全党要深入贯彻党的二十大关于全面从严治党的战略部署，落实新时代党的建设总要求，健全全面从严治党体系，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贯彻党的二十大精神，要认真学习贯彻党章。全党要把学习贯彻党章作为贯彻党的二十大精神的重要内容，作为常态化长效化开展党史学习教育的重要举措，把党章要求贯彻到党的工作和党的建设各方面全过程。</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同志们！历史接力是一棒接着一棒向前奔跑的，党和国家事业是一程接着一程向前推进的。大家被选举为新一届中央委员会成员，承载着全党全国各族人民信任和重托，这既是莫大光荣，又是重大责任。这里，我提几点要求，同大家共勉。</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一是牢记“国之大者”。党的中央委员会、中央政治局、中央政治局常委会，总体上应该由马克思主义政治家组成。中央委员会的同志要有很强的政治判断力、政治领悟力、政治执行力，时刻把事关党和国家前途命运、事关人民根本利益的大事放在心上，做到为党分忧、为党尽责、为党奉献。要旗帜鲜明讲政治，做政治上的明白人，模范执行民主集中制，把维护党中央权威和集中统一领导作为最根本的政治纪律和政治规矩，坚决贯彻执行党中央决策部署，经常同党中央对标对表，自觉在思想上政治上行动上同党中央保持高度一致，及时校正偏差，不打折、不变通、不走样，决不能各行其是、各自为政。要增强大局观念，牢固树立全国一盘棋思想，坚持算大账、算长远账，不打小算盘、不搞小聪明，把地区和部门工作融入党和国家事业大局，自觉防止和反对个人主义、分散主义、自由主义、本位主义。要因地制宜、因时制宜，紧密结合各自实际，开动脑筋、主动作为、大胆作为，创造性开展工作，真正让党中央决策部署落地见效，坚决克服空喊口号、机械执行、消极应付等不良倾向。</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二是全面增强本领。实现新时代新征程的目标任务，对党领导社会主义现代化建设能力提出了新的更高要求，对各级领导干部的精神状态、能力素质、作风形象提出了新的更高要求。中央委员会的同志要克服本领恐慌，加强思想淬炼、理论训练、政治历练、实践锻炼，全面增强履职尽责所必需的各方面本领。特别是要打破思维定势，转变思想观念，弥补知识缺陷、能力短板、经验弱项，善于处理速度和质量、发展和安全、发展和环保、发展和防疫等重大关系，以丰富的知识、科学的谋划、高强的本领、创新的魄力把各项工作抓好抓实。要坚持党的群众路线，继承和发扬党的优良传统，增强服务群众本领。要保持强烈的忧患意识、风险意识，加强对各种风险隐患的研判，做足预案，下好先手棋，打好主动仗，及时精准拆弹，增强防范化解风险的意识和本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三是增强斗争精神。历史反复证明，以斗争求安全则安全存，以妥协求安全则安全亡；以斗争谋发展则发展兴，以妥协谋发展则发展衰。我们要增强斗争的骨气、底气，不信邪、不怕鬼，形成攻难关、防风险、迎挑战、抗打压的强大合力，在坚决斗争中赢得战略主动。同时，对改革发展稳定、意识形态领域、党风廉政等方面存在的突出矛盾问题，也要敢于斗争、善于斗争，不能有畏难情绪，不能遇到矛盾绕道走，不能搞击鼓传花。中央委员会的同志要带头发扬斗争精神，始终保持时时放心不下的责任意识和箭在弦上的备战姿态，既当好指挥员，又当好战斗员，团结带领广大党员、干部、群众，依靠顽强斗争打开事业发展新天地。</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四是保持清正廉洁。这既是老话题，也是常讲常新的话题。领导干部的职位越高、权力越大，拒腐蚀、永不沾的任务也就越重。我常讲，打铁必须自身硬。对领导干部来讲，自身硬首先要自身廉。廉，重在自觉，贵在持久，难在彻底。中央委员会的同志在清正廉洁方面是“风向标”，必须做到洁身自爱、公道正派、坚守底线，为全党作表率。要树立正确权力观，坚持为民用权、公正用权、依法用权、廉洁用权，时刻警惕来自各方面的“围猎”，防止落入别人设置的“陷阱”。要自觉遵守中央八项规定精神，主动接受监督、乐于接受监督，善于在监督下开展工作，坚决摒弃特权思想、反对特权现象。要履行好抓班子、带队伍、正风气的领导责任，清清白白为官、干干净净做事、老老实实做人，以自己的模范行动促进形成清清爽爽的同志关系、规规矩矩的上下级关系、亲清统一的新型政商关系。要管好家人亲属、管好身边人身边事，树立良好家风，过好亲情关，教育家人严守党纪国法，坚决防止和反对“裙带腐败”、“衙内腐败”，从最近身的地方构筑起预防和反对特权的防护网。</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按照宪法和政协章程的规定，全国人大和全国政协将于明年3月换届。明年初，省区市人大、政府、政协也将换届。做好全国人大、全国政协换届和省区市人大、政府、政协换届工作，意义重大。这项工作政治性、政策性都很强，党中央已经对此提出明确要求。各省区市党委和中央国家机关党组（党委）要以高度负责的精神，充分发扬民主，严格按照法律和章程办事。要坚持新时代好干部标准，严把用人政治关、廉洁关，提高选人用人公信度，防止“带病提拔”。要严肃换届纪律，严密防范和严厉查处拉票贿选、破坏选举等行为，确保换届风清气正。要及时掌握和妥善处理换届工作中出现的问题，深入细致做好思想政治工作，引导广大干部讲政治、讲大局、守纪律，正确对待个人进退留转。要把贯彻落实党的二十大精神和做好换届工作结合起来，统筹做好当前各项工作，确保人心稳定、工作有序。</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同志们！让我们更加紧密地团结起来，高举中国特色社会主义伟大旗帜，弘扬伟大建党精神，坚定信心、同心同德，埋头苦干、奋勇前进，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outlineLvl w:val="9"/>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※这是习近平总书记2022年10月23日在党的二十届一中全会上的讲话。</w:t>
      </w:r>
    </w:p>
    <w:p>
      <w:pPr>
        <w:keepNext w:val="0"/>
        <w:keepLines w:val="0"/>
        <w:pageBreakBefore w:val="0"/>
        <w:kinsoku/>
        <w:wordWrap/>
        <w:overflowPunct/>
        <w:topLinePunct w:val="0"/>
        <w:autoSpaceDE/>
        <w:autoSpaceDN/>
        <w:bidi w:val="0"/>
        <w:adjustRightInd/>
        <w:snapToGrid/>
        <w:spacing w:line="500" w:lineRule="exact"/>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lang w:val="en-US" w:eastAsia="zh-CN"/>
        </w:rPr>
      </w:pP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outlineLvl w:val="9"/>
        <w:rPr>
          <w:rFonts w:hint="eastAsia" w:ascii="黑体" w:hAnsi="黑体" w:eastAsia="黑体" w:cs="黑体"/>
          <w:b/>
          <w:bCs/>
          <w:color w:val="auto"/>
          <w:kern w:val="0"/>
          <w:sz w:val="30"/>
          <w:szCs w:val="30"/>
          <w:lang w:val="en-US" w:eastAsia="zh-CN" w:bidi="ar-SA"/>
        </w:rPr>
      </w:pPr>
    </w:p>
    <w:p>
      <w:pPr>
        <w:rPr>
          <w:rFonts w:hint="eastAsia" w:ascii="黑体" w:hAnsi="黑体" w:eastAsia="黑体" w:cs="黑体"/>
          <w:b/>
          <w:bCs/>
          <w:color w:val="auto"/>
          <w:kern w:val="0"/>
          <w:sz w:val="30"/>
          <w:szCs w:val="30"/>
          <w:lang w:val="en-US" w:eastAsia="zh-CN" w:bidi="ar-SA"/>
        </w:rPr>
      </w:pPr>
    </w:p>
    <w:p>
      <w:pPr>
        <w:rPr>
          <w:rFonts w:hint="eastAsia" w:ascii="黑体" w:hAnsi="黑体" w:eastAsia="黑体" w:cs="黑体"/>
          <w:b/>
          <w:bCs/>
          <w:color w:val="auto"/>
          <w:kern w:val="0"/>
          <w:sz w:val="30"/>
          <w:szCs w:val="30"/>
          <w:lang w:val="en-US" w:eastAsia="zh-CN" w:bidi="ar-SA"/>
        </w:rPr>
      </w:pPr>
    </w:p>
    <w:p>
      <w:pPr>
        <w:rPr>
          <w:rFonts w:hint="eastAsia" w:ascii="黑体" w:hAnsi="黑体" w:eastAsia="黑体" w:cs="黑体"/>
          <w:b/>
          <w:bCs/>
          <w:color w:val="auto"/>
          <w:kern w:val="0"/>
          <w:sz w:val="30"/>
          <w:szCs w:val="30"/>
          <w:lang w:val="en-US" w:eastAsia="zh-CN" w:bidi="ar-SA"/>
        </w:rPr>
      </w:pPr>
    </w:p>
    <w:p>
      <w:pPr>
        <w:rPr>
          <w:rFonts w:hint="eastAsia" w:ascii="黑体" w:hAnsi="黑体" w:eastAsia="黑体" w:cs="黑体"/>
          <w:b/>
          <w:bCs/>
          <w:color w:val="auto"/>
          <w:kern w:val="0"/>
          <w:sz w:val="30"/>
          <w:szCs w:val="30"/>
          <w:lang w:val="en-US" w:eastAsia="zh-CN" w:bidi="ar-SA"/>
        </w:rPr>
      </w:pPr>
    </w:p>
    <w:p>
      <w:pPr>
        <w:rPr>
          <w:rFonts w:hint="eastAsia" w:ascii="黑体" w:hAnsi="黑体" w:eastAsia="黑体" w:cs="黑体"/>
          <w:b/>
          <w:bCs/>
          <w:color w:val="auto"/>
          <w:kern w:val="0"/>
          <w:sz w:val="30"/>
          <w:szCs w:val="30"/>
          <w:lang w:val="en-US" w:eastAsia="zh-CN" w:bidi="ar-SA"/>
        </w:rPr>
      </w:pPr>
    </w:p>
    <w:p>
      <w:pPr>
        <w:rPr>
          <w:rFonts w:hint="eastAsia" w:ascii="黑体" w:hAnsi="黑体" w:eastAsia="黑体" w:cs="黑体"/>
          <w:b/>
          <w:bCs/>
          <w:color w:val="auto"/>
          <w:kern w:val="0"/>
          <w:sz w:val="30"/>
          <w:szCs w:val="30"/>
          <w:lang w:val="en-US" w:eastAsia="zh-CN" w:bidi="ar-SA"/>
        </w:rPr>
      </w:pPr>
    </w:p>
    <w:p>
      <w:pPr>
        <w:rPr>
          <w:rFonts w:hint="eastAsia" w:ascii="黑体" w:hAnsi="黑体" w:eastAsia="黑体" w:cs="黑体"/>
          <w:b/>
          <w:bCs/>
          <w:color w:val="auto"/>
          <w:kern w:val="0"/>
          <w:sz w:val="30"/>
          <w:szCs w:val="30"/>
          <w:lang w:val="en-US" w:eastAsia="zh-CN" w:bidi="ar-SA"/>
        </w:rPr>
      </w:pPr>
    </w:p>
    <w:p>
      <w:pPr>
        <w:rPr>
          <w:rFonts w:hint="eastAsia" w:ascii="黑体" w:hAnsi="黑体" w:eastAsia="黑体" w:cs="黑体"/>
          <w:b/>
          <w:bCs/>
          <w:color w:val="auto"/>
          <w:kern w:val="0"/>
          <w:sz w:val="30"/>
          <w:szCs w:val="30"/>
          <w:lang w:val="en-US" w:eastAsia="zh-CN" w:bidi="ar-SA"/>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0" w:firstLineChars="0"/>
        <w:jc w:val="left"/>
        <w:textAlignment w:val="auto"/>
        <w:outlineLvl w:val="0"/>
        <w:rPr>
          <w:rFonts w:hint="eastAsia" w:ascii="黑体" w:hAnsi="黑体" w:eastAsia="黑体" w:cs="黑体"/>
          <w:b/>
          <w:bCs/>
          <w:color w:val="auto"/>
          <w:kern w:val="0"/>
          <w:sz w:val="30"/>
          <w:szCs w:val="30"/>
          <w:lang w:val="en-US" w:eastAsia="zh-CN" w:bidi="ar-SA"/>
        </w:rPr>
      </w:pPr>
      <w:bookmarkStart w:id="8" w:name="_Toc23754"/>
      <w:r>
        <w:rPr>
          <w:rFonts w:hint="eastAsia" w:ascii="黑体" w:hAnsi="黑体" w:eastAsia="黑体" w:cs="黑体"/>
          <w:b/>
          <w:bCs/>
          <w:color w:val="auto"/>
          <w:kern w:val="0"/>
          <w:sz w:val="30"/>
          <w:szCs w:val="30"/>
          <w:lang w:val="en-US" w:eastAsia="zh-CN" w:bidi="ar-SA"/>
        </w:rPr>
        <w:t>习近平总书记在学习贯彻党的二十大精神研讨班开班式上的讲话</w:t>
      </w:r>
      <w:bookmarkEnd w:id="8"/>
    </w:p>
    <w:p>
      <w:pPr>
        <w:keepNext w:val="0"/>
        <w:keepLines w:val="0"/>
        <w:pageBreakBefore w:val="0"/>
        <w:numPr>
          <w:ilvl w:val="0"/>
          <w:numId w:val="0"/>
        </w:numPr>
        <w:kinsoku/>
        <w:wordWrap/>
        <w:overflowPunct/>
        <w:topLinePunct w:val="0"/>
        <w:autoSpaceDE/>
        <w:autoSpaceDN/>
        <w:bidi w:val="0"/>
        <w:adjustRightInd/>
        <w:snapToGrid/>
        <w:spacing w:line="500" w:lineRule="exact"/>
        <w:ind w:leftChars="0"/>
        <w:jc w:val="center"/>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习近平在学习贯彻党的二十大精神研讨班开班式上发表重要讲话强调正确理解和大力推进中国式现代化</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新华社北京2月7日电 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lang w:val="en-US" w:eastAsia="zh-CN"/>
        </w:rPr>
      </w:pPr>
      <w:r>
        <w:rPr>
          <w:rFonts w:hint="eastAsia" w:ascii="宋体" w:hAnsi="宋体" w:eastAsia="宋体" w:cs="宋体"/>
          <w:i w:val="0"/>
          <w:iCs w:val="0"/>
          <w:caps w:val="0"/>
          <w:color w:val="auto"/>
          <w:spacing w:val="0"/>
          <w:sz w:val="24"/>
          <w:szCs w:val="24"/>
          <w:shd w:val="clear" w:fill="FFFFFF"/>
        </w:rPr>
        <w:t>　　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0" w:firstLineChars="0"/>
        <w:jc w:val="left"/>
        <w:textAlignment w:val="auto"/>
        <w:outlineLvl w:val="0"/>
        <w:rPr>
          <w:rFonts w:hint="eastAsia" w:ascii="黑体" w:hAnsi="黑体" w:eastAsia="黑体" w:cs="黑体"/>
          <w:b/>
          <w:bCs/>
          <w:color w:val="auto"/>
          <w:kern w:val="0"/>
          <w:sz w:val="30"/>
          <w:szCs w:val="30"/>
          <w:lang w:val="en-US" w:eastAsia="zh-CN" w:bidi="ar-SA"/>
        </w:rPr>
      </w:pPr>
      <w:bookmarkStart w:id="9" w:name="_Toc5013"/>
      <w:r>
        <w:rPr>
          <w:rFonts w:hint="eastAsia" w:ascii="黑体" w:hAnsi="黑体" w:eastAsia="黑体" w:cs="黑体"/>
          <w:b/>
          <w:bCs/>
          <w:color w:val="auto"/>
          <w:kern w:val="0"/>
          <w:sz w:val="30"/>
          <w:szCs w:val="30"/>
          <w:lang w:val="en-US" w:eastAsia="zh-CN" w:bidi="ar-SA"/>
        </w:rPr>
        <w:t>学习习近平总书记在中央政治局民主生活会上的重要讲话精神</w:t>
      </w:r>
      <w:bookmarkEnd w:id="9"/>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新华社北京12月27日电  中共中央政治局于12月26日至27日召开民主生活会，以全面贯彻习近平新时代中国特色社会主义思想，深刻领悟“两个确立”的决定性意义，增强“四个意识”、坚定“四个自信”、做到“两个维护”，团结带领党员干部以奋发有为的精神贯彻落实党的二十大作出的重大决策部署为主题，联系中央政治局工作，联系带头做到“两个维护”、带头用习近平新时代中国特色社会主义思想凝心铸魂、带头坚持和加强党的全面领导、带头坚持以人民为中心的发展思想、带头发扬斗争精神、带头落实全面从严治党政治责任等方面的实际，总结成绩，查摆不足，进行党性分析，开展批评和自我批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中共中央总书记习近平主持会议并发表重要讲话。</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会前，有关方面做了认真准备。中央政治局同志与有关负责同志谈心谈话，听取意见和建议，撰写发言提纲。会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中央政治局同志的发言，聚焦6个重点。一是对学习贯彻党的二十大精神的重大意义认识更加深刻，要自觉在全面学习、全面把握、全面落实上下真功见实效。二是对“两个确立”的决定性意义的领悟更加深刻，要进一步增强做到“两个维护”的思想自觉、政治自觉、行动自觉。三是对习近平新时代中国特色社会主义思想的长远指导意义认识更加深刻，要切实用以武装头脑、指导实践、推动工作。四是对全面推进中国式现代化的中国特色、本质要求、重大原则和社会主义现代化建设战略部署的认识更加深刻，面对艰巨繁重任务和风险挑战，要敢于斗争、担当作为，为党履职、为民尽责。五是对领导干部在全面从严治党上的风向标作用认识更加深刻，要严于自我革命，自觉在遵规守纪上为全党作表率。六是对保持解决大党独有难题的清醒和坚定的认识更加深刻，要认真履行全面从严治党政治责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会议强调，今年是党和国家历史上极为重要的一年。我们胜利召开党的二十大，描绘了全面建设社会主义现代化国家的宏伟蓝图。面对风高浪急的国际环境和艰巨繁重的国内改革发展稳定任务，以习近平同志为核心的党中央团结带领全党全国各族人民迎难而上，全面落实疫情要防住、经济要稳住、发展要安全的要求，统筹国内国际两个大局，统筹疫情防控和经济社会发展，统筹发展和安全，加大宏观调控力度，应对超预期因素冲击，保持了经济社会大局稳定。全年经济保持增长，就业总体稳定，物价平稳，国际收支状况较好。粮食产量连续八年保持在1.3万亿斤以上，粮食安全、能源安全和人民生活得到有效保障。成功举办北京冬奥会、冬残奥会。这些成绩殊为不易，值得倍加珍惜。</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中央政治局的同志一致认为，一年来的实践再次证明，“两个确立”具有决定性意义。在新征程上，全党必须深刻认识“两个确立”的决定性意义，增强“四个意识”、坚定“四个自信”、做到“两个维护”，坚定不移贯彻落实党中央方针政策和工作部署。明年是全面贯彻党的二十大精神的开局之年，必须全面贯彻习近平新时代中国特色社会主义思想，弘扬伟大建党精神，牢记“三个务必”，团结奋斗，开拓创新，努力实现良好开局，为全面建设社会主义现代化国家、全面推进中华民族伟大复兴打好基础。</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对中央政治局各位同志的对照检查发言一一点评、逐一提出要求，并进行了总结。他指出，这次中央政治局民主生活会开得很好、很有成效，大家敞开心扉，交流了思想、检视了问题、明确了方向，对中央政治局增进团结、改进工作、担当使命很有帮助，对增强中央领导集体的凝聚力、战斗力、向心力很有帮助。</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强调，党的二十大擘画了全面建成社会主义现代化强国、以中国式现代化全面推进中华民族伟大复兴的宏伟蓝图，明确了新时代新征程党和国家事业发展的目标任务。贯彻落实党的二十大精神，是当前和今后一个时期全党的首要政治任务。中央政治局的同志要在全面学习、全面把握、全面落实党的二十大精神上带好头、作表率，不辱使命、不负众望，切实把思想和行动统一到党的二十大所作出的各项决策部署上来。</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指出，维护党中央集中统一领导，是一个成熟的马克思主义执政党的重大建党原则。我们这么大一个党、这么大一个国家，如果党中央不能实行坚强有力的集中统一领导，就会出现各自为政、自行其是的局面，那就什么事情也干不成。维护党中央集中统一领导是具体的而不是抽象的，首先要落实到坚定维护党中央权威上，落实到增强“四个意识”、坚定“四个自信”、做到“两个维护”的实际行动上。任何时候任何情况下都要坚持同党中央保持高度一致，在党中央统一指挥的合奏中形成和声，决不能荒腔走板、变味走调；任何时候任何情况下都要坚持以党的旗帜为旗帜、以党的方向为方向、以党的意志为意志，做到党中央提倡的坚决响应，党中央决定的坚决照办，党中央禁止的坚决不做，时常对标对表，及时校正偏差；任何时候任何情况下都要坚持对党绝对忠诚，与党中央同心同德，真心爱党、时刻忧党、坚定护党、全力兴党。工作中的重大决策、重大事项、重要情况要及时向党中央请示报告。</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强调，中国式现代化是前无古人的开创性事业，需要我们探索创新。这对各级党组织和领导干部的素质能力提出了新的更高要求，对我们的精神状态、作风形象提出了新的更高要求。对政治局的同志来说，最重要的履职能力就是政治能力，要坚持用马克思主义政治家的标准严格要求自己，不断提高政治判断力、政治领悟力、政治执行力，善于研判国内国际发展大势大局，牢记“国之大者”，善谋国之大计、党之大计，造福人民、赢得民心。要按照党的二十大要求，不断增强推动高质量发展本领、服务群众本领、防范化解风险本领。</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指出，把党的二十大描绘的宏伟蓝图变成美好现实，需要各级领导干部担当作为。各级领导干部要以身许党、夙夜在公，以时时放心不下的责任感、积极担当作为的精气神为党和人民履好职、尽好责。要积极营造有利于干事创业的良好环境，敢于为担当者担当、为负责者负责、为干事者撑腰，善于发现、培养、使用敢担当善作为的干部，着力消除妨碍干部担当作为的各种因素，让愿担当、敢担当、善担当蔚然成风。必须发扬斗争精神，积极应对各种风险挑战，依靠顽强斗争打开事业发展新天地。</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强调，中央政治局的同志要带头强化系统观念，提高政治站位，善于统揽伟大斗争、伟大工程、伟大事业、伟大梦想，善于统筹推进“五位一体”总体布局、协调推进“四个全面”战略布局。要牢固树立全国一盘棋思想，自觉在大局下行动，坚持小道理服从大道理、地方利益服从国家整体利益，不断提高战略思维、历史思维、辩证思维、系统思维、创新思维、法治思维、底线思维能力，切实做到前瞻性思考、全局性谋划、整体性推进各项事业。坚持算大账、算长远账，不打小算盘、不搞小聪明，自觉防止和反对个人主义、分散主义、自由主义、本位主义，做到既为一域争光、又为全局添彩。</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指出，领导干部特别是高级干部的作风历来是引领党风和社会风气的重要风向标，是人民群众观察党风的重要窗口。中央政治局同志要对照新修订的中央八项规定实施细则，一条一条严格对标对表，不折不扣抓好贯彻落实，重点纠治形式主义、官僚主义顽疾，带头弘扬党的优良作风。要大兴调查研究之风，多到分管领域的基层一线去，多到困难多、群众意见集中、工作打不开局面的地方去，体察实情、解剖麻雀，全面掌握情况，做到心中有数。要营造环境、创造条件，鼓励基层干部群众讲真话、讲实话、讲心里话。对发现的问题，要分析原因、找准症结，有针对性地研究解决。</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强调，我们党始终代表中国最广大人民的根本利益，从来不代表任何利益集团、任何权势团体、任何特权阶层的利益。领导干部自身硬首先要自身廉。廉，重在自觉，贵在持久，难在彻底。中央政治局的同志要带头廉洁自律，带头落实好管党治党的政治责任，抓好分管领域或主政地方的党风廉政建设，坚决同各种不正之风和腐败现象作斗争，推动形成清清爽爽的同志关系、规规矩矩的上下级关系、亲清统一的新型政商关系，当好良好政治生态和社会风气的引领者、营造者、维护者。同时，要严格管好家人亲属、管好身边人身边事，决不能让他们利用自己的权力和影响力牟取不正当利益。</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习近平指出，在这次民主生活会上，中央政治局的同志就做好工作提了许多很好的意见和建议。会后要抓紧研究、拿出举措、改进工作，务求取得实效。</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lang w:val="en-US" w:eastAsia="zh-CN"/>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0" w:firstLineChars="0"/>
        <w:jc w:val="left"/>
        <w:textAlignment w:val="auto"/>
        <w:outlineLvl w:val="0"/>
        <w:rPr>
          <w:rFonts w:hint="eastAsia" w:ascii="黑体" w:hAnsi="黑体" w:eastAsia="黑体" w:cs="黑体"/>
          <w:b/>
          <w:bCs/>
          <w:color w:val="auto"/>
          <w:kern w:val="0"/>
          <w:sz w:val="30"/>
          <w:szCs w:val="30"/>
          <w:lang w:val="en-US" w:eastAsia="zh-CN" w:bidi="ar-SA"/>
        </w:rPr>
      </w:pPr>
      <w:bookmarkStart w:id="10" w:name="_Toc2446"/>
      <w:r>
        <w:rPr>
          <w:rFonts w:hint="eastAsia" w:ascii="黑体" w:hAnsi="黑体" w:eastAsia="黑体" w:cs="黑体"/>
          <w:b/>
          <w:bCs/>
          <w:color w:val="auto"/>
          <w:kern w:val="0"/>
          <w:sz w:val="30"/>
          <w:szCs w:val="30"/>
          <w:lang w:val="en-US" w:eastAsia="zh-CN" w:bidi="ar-SA"/>
        </w:rPr>
        <w:t>习近平总书记在二十届中央纪委二次全会上重要讲话精神</w:t>
      </w:r>
      <w:bookmarkEnd w:id="10"/>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新华社北京1月9日电  中共中央总书记、国家主席、中央军委主席习近平9日上午在中国共产党第二十届中央纪律检查委员会第二次全体会议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要坚持严管和厚爱结合、激励和约束并重，坚持“三个区分开来”，更好激发广大党员、干部的积极性、主动性、创造性，形成奋进新征程、建功新时代的浓厚氛围和生动局面。</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指出，治国必先治党，党兴才能国强。新时代十年，党中央把全面从严治党纳入“四个全面”战略布局，刀刃向内、刮骨疗毒，猛药祛疴、重典治乱，使党在革命性锻造中变得更加坚强有力。全面从严治党永远在路上，要时刻保持解决大党独有难题的清醒和坚定。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解决这些难题，是实现新时代新征程党的使命任务必须迈过的一道坎，是全面从严治党适应新形势新要求必须啃下的硬骨头。</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强调，构建全面从严治党体系是一项具有全局性、开创性的工作。新时代十年，我们党不断深化对自我革命规律的认识，不断推进党的建设理论创新、实践创新、制度创新，初步构建起全面从严治党体系。全面从严治党体系应是一个内涵丰富、功能完备、科学规范、运行高效的动态系统。健全这个体系，需要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对象上全覆盖、责任上全链条、制度上全贯通，进一步健全全面从严治党体系，使全面从严治党各项工作更好体现时代性、把握规律性、富于创造性。</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指出，要以有力政治监督保障党的二十大决策部署落实见效。政治监督是督促全党坚持党中央集中统一领导的有力举措，要在具体化、精准化、常态化上下更大功夫。要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区本部门本单位的职责有没有担当起来。要及时准确发现有令不行、有禁不止，做选择、搞变通、打折扣，不顾大局、搞部门和地方保护主义，照搬照抄、上下一般粗等突出问题，切实打通贯彻执行中的堵点淤点难点。要推动完善党中央重大决策部署落实机制，以有力有效日常监督促进各项政策落实落地。</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强调，制定实施中央八项规定，是我们党在新时代的徙木立信之举，必须常抓不懈、久久为功，直至真正化风成俗，以优良党风引领社风民风。要继续纠治享乐主义、奢靡之风，把握作风建设地区性、行业性、阶段性特点，抓住普遍发生、反复出现的问题深化整治，推进作风建设常态化长效化。要把纠治形式主义、官僚主义摆在更加突出位置，作为作风建设的重点任务，研究针对性举措，科学精准靶向整治，动真碰硬、务求实效。</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强调，反腐败斗争形势依然严峻复杂，遏制增量、清除存量的任务依然艰巨。必须深化标本兼治、系统治理，一体推进不敢腐、不能腐、不想腐。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对比较突出的行业性、系统性、地域性腐败问题进行专项整治。要在不能腐上深化拓展，前移反腐关口，深化源头治理，加强重点领域监督机制改革和制度建设，健全防治腐败滋生蔓延的体制机制。要在不想腐上巩固提升，更加注重正本清源、固本培元，加强新时代廉洁文化建设，涵养求真务实、团结奋斗的时代新风。要把不敢腐、不能腐、不想腐有效贯通起来，三者同时发力、同向发力、综合发力，把不敢腐的震慑力、不能腐的约束力、不想腐的感召力结合起来。进一步健全完善惩治行贿的法律法规，完善对行贿人的联合惩戒机制。严厉打击那些所谓“有背景”的“政治骗子”。</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习近平指出，健全党统一领导、全面覆盖、权威高效的监督体系，是实现国家治理体系和治理能力现代化的重要标志。党委（党组）要发挥主导作用，统筹推进各类监督力量整合、程序契合、工作融合。要持续深化纪检监察体制改革，做实专责监督，搭建监督平台，织密监督网络，协助党委推动监督体系高效运转。要把巡视利剑磨得更光更亮，勇于亮剑，始终做到利剑高悬、震慑常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习近平指出，纪检监察机关是推进全面从严治党的重要力量，使命光荣、责任重大，必须忠诚于党、勇挑重担，敢打硬仗、善于斗争，在攻坚战持久战中始终冲锋在最前面。要坚持以党性立身做事，弘扬伟大建党精神，勇于自我革命，在党风廉政建设和反腐败斗争一线砥砺品格操守，在围绕中心、服务大局中彰显担当作为，在各种风险挑战中筑牢坚强屏障。要增强法治意识、程序意识、证据意识，不断提高纪检监察工作规范化、法治化、正规化水平。要完善内控机制，自觉接受各方面监督，对纪检监察干部从严管理，对系统内的腐败分子从严惩治，坚决防治“灯下黑”。要结合即将在全党开展的主题教育，把纯洁思想、纯洁组织作为突出问题来抓，切实加强政治教育、党性教育，严明法纪，坚决清除害群之马，以铁的纪律打造忠诚干净担当的铁军。</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lang w:val="en-US" w:eastAsia="zh-CN"/>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0" w:firstLineChars="0"/>
        <w:jc w:val="left"/>
        <w:textAlignment w:val="auto"/>
        <w:outlineLvl w:val="0"/>
        <w:rPr>
          <w:rFonts w:hint="eastAsia" w:ascii="黑体" w:hAnsi="黑体" w:eastAsia="黑体" w:cs="黑体"/>
          <w:b/>
          <w:bCs/>
          <w:color w:val="auto"/>
          <w:kern w:val="0"/>
          <w:sz w:val="30"/>
          <w:szCs w:val="30"/>
          <w:lang w:val="en-US" w:eastAsia="zh-CN" w:bidi="ar-SA"/>
        </w:rPr>
      </w:pPr>
      <w:bookmarkStart w:id="11" w:name="_Toc13889"/>
      <w:r>
        <w:rPr>
          <w:rFonts w:hint="eastAsia" w:ascii="黑体" w:hAnsi="黑体" w:eastAsia="黑体" w:cs="黑体"/>
          <w:b/>
          <w:bCs/>
          <w:color w:val="auto"/>
          <w:kern w:val="0"/>
          <w:sz w:val="30"/>
          <w:szCs w:val="30"/>
          <w:lang w:val="en-US" w:eastAsia="zh-CN" w:bidi="ar-SA"/>
        </w:rPr>
        <w:t>省委书记郑栅洁在“新春第一会”——发扬自我革命精神坚持严的基调持续深化“一改两为”全面提升工作效能大会上的讲话</w:t>
      </w:r>
      <w:bookmarkEnd w:id="11"/>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中安在线、中安新闻客户端讯  1月28日春节后上班第一天，发扬自我革命精神坚持严的基调持续深化“一改两为”全面提升工作效能大会在合肥召开。省委书记郑栅洁出席会议并讲话。他强调，要深入贯彻落实习近平总书记系列重要讲话指示批示，全面贯彻落实党的二十大精神，坚持把“两个确立”“两个维护”作为最高政治原则和根本政治规矩，发扬自我革命精神，以严的基调、严的措施、严的氛围，持续改进工作作风，为民办实事，为企优环境，全面提升工作效能，奋力推动安徽高质量发展。</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安徽大剧院，暖意融融，气氛热烈。上午九时，在欢快的乐曲声中，主持人宣布受通报表扬的企业、个体工商户和全省信访工作、优化营商环境工作优秀单位代表入场。他们身披绶带、胸戴大红花，精神抖擞进入会场。会上，省委常委、常务副省长费高云宣读了中共安徽省委办公厅、安徽省人民政府办公厅关于表扬2022年度安徽省民营企业税收贡献50强、国有控股企业税收贡献10强、外资企业税收贡献10强、农业产业化龙头企业20强、“专精特新”企业50强、现代服务业企业30强、个体工商户10佳的通报；省委常委、秘书长、政法委书记张韵声宣读了中共安徽省委办公厅、安徽省人民政府办公厅关于表扬2022年度全省信访工作优秀单位和表扬2022年度全省优化营商环境工作优秀单位的通报。279家获表扬的企业和单位代表分批依次走上主席台，省领导为他们一一颁授奖牌，并亲切握手、表示祝贺，全场响起一阵阵热烈掌声。比亚迪（无为）弗迪电池有限公司、大陆马牌轮胎（中国）有限公司，省税务局、阜阳市、滁州市、广德市作先进典型发言。</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郑栅洁在讲话中，首先代表省委、省政府向全省人民，致以诚挚的问候和新春的祝福！他说，今年的“新春第一会”，省委不提新口号，但注入新内涵，主要目的就是树典型、立导向，表彰激励对安徽作出突出贡献的企业和单位；明态度、强决心，彰显省委持之以恒抓作风的坚强意志；振精神、提效能，推动全省收心归位起步开局。</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郑栅洁指出，作风问题关系人心向背，关系党的生死存亡。从中央要求看，以习近平同志为核心的党中央坚持自我革命，党性党风党纪一起抓，打铁必须自身硬，对作风建设提出了更高要求。从实践成效看，省委坚决贯彻落实习近平总书记关于发扬自我革命精神的重要讲话指示精神，刀刃向内部署“一改两为”，越来越多的单位拉高标杆、争先创优，越来越多的企业看好安徽、投资安徽、期待安徽，越来越多的合理诉求得到解决、老百姓打心眼里温暖高兴，越来越多的朋友点赞安徽，“一改两为”成为品牌。从现实需要看，作风积弊具有顽固性、反复性，依然存在重形式轻内容、重过程轻结果、重程序轻实效、重加码轻减负、重显绩轻潜绩、重享乐轻奋斗等“六重六轻”问题，必须保持更大定力常抓不懈。各级各部门和广大党员干部要从衷心拥护“两个确立”、忠诚践行“两个维护”的政治高度，推动作风建设常态化长效化，奋力推动安徽高质量发展。</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郑栅洁强调，“一改两为”绝不是权宜之计，而是长效之举，要“一以贯之五做到”。一要牢固树立“‘两个维护’是政治大节”的理念，做到对标对表一以贯之，对习近平总书记重要讲话指示批示、党中央重大决策部署决不能停留在文件会议口号上，决不能揣着明白装糊涂，决不能机械套用、照抄照搬。二要牢固树立“随时随刻倾听呼声、回应期待”的理念，做到有求必应一以贯之，既做锦上添花的事情，更要有雪中送炭的温暖和雨中打伞的贴心。三要牢固树立“换位思考”的理念，做到真心真情一以贯之，莫忘自己也是百姓、企业是我们的“衣食父母”。四要牢固树立“抓而不紧等于没抓”的理念，做到求真抓实一以贯之，对中央决策部署和省委工作要求要抓铁有痕，对历史遗留问题要“新官理旧账”，决不能把历史问题再留给历史。五要牢固树立“永远吹冲锋号”的理念，做到知敬畏守底线一以贯之，一体推进不敢腐、不能腐、不想腐。</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郑栅洁指出，深化“一改两为”、提升工作效能，目标很明确，关键要真抓真落实，实现“踔厉奋发五提升”。一要踔厉奋发提升贯彻落实的效能，突出清单闭环，优化贯彻落实方法，绝不能让问题悬而未决、拖而又拖；突出督查考核，树牢贯彻落实导向，完善考核方式，提升考核实效，注重为基层减负；突出严管厚爱，激发贯彻落实动力，既对失责者追责，也为担当者担当。二要踔厉奋发提升为民办实事的效能，把送上门的群众工作做扎实，保持“信升访降”的好势头，树立“大抓基层”的风向标，啃下“涉法涉诉”的硬骨头，常态化落实领导干部公开接访和阅批群众来信制度，让写信真管用、写给基层真管用；把定下来的民生实事做到位，继续谋划、滚动实施若干批暖民心项目，抓好优质医疗资源供给、优质教育资源均衡发展、居民居住环境品质提升、养老事业发展等公共服务，加强安全生产隐患排查和源头治理，不断增强人民群众获得感、幸福感、安全感。三要踔厉奋发提升为企优环境的效能，对待企业要一视同仁，建立民营企业诉求建议直达机制，常态化开展“优环境、促发展”现场集中办公活动，确保各类市场主体公平竞争；兑现政策要一诺千金，开展政府履约践诺行动，对出台的各项惠企政策、作出的承诺坚决落实到位；流程再造要一顺到底，以眼里揉不进沙子的态度抓营商环境，实现高效服务、无事不扰、精准纾困。四要踔厉奋发提升经济发展的效能，完善季度工作通报机制，用争先进位的排名说话，推动各领域工作奋勇争先；健全关键指标调度机制，用实实在在的数据说话，纲举目张做好工作；创新招大引强赛马机制，用真金白银的项目说话，推动产业特别是制造业提质扩量增效。五要踔厉奋发提升作风建设的效能，抓住普遍发生、反复出现的问题深化整治，全面改进会风、文风、调研之风。</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郑栅洁强调，时光向前、安徽向上。我们要更加紧密地团结在以习近平同志为核心的党中央周围，不松劲、不停步、再出发，以优良作风凝聚起建设现代化美好安徽的强大力量。</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王清宪在主持会议时指出，各级各部门要从衷心拥护“两个确立”、忠诚践行“两个维护”的政治高度，忠诚尽职、奋勇争先，全面提升专业能力和履职水平，坚定不移将“一改两为”进行到底。要认真落实省委关于持续深化“一改两为”的工作部署，不断拓展深化工作方法，细化实化抓落实的具体举措，以更大力度改进工作作风，用心对待群众所思所忧所盼，倾心倾力为市场主体服务。要健全持续深化“一改两为”的长效机制，旗帜鲜明为改革创新者壮胆、为担当作为者撑腰，全力推动安徽高质量发展。</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lang w:val="en-US" w:eastAsia="zh-CN"/>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0" w:firstLineChars="0"/>
        <w:jc w:val="left"/>
        <w:textAlignment w:val="auto"/>
        <w:outlineLvl w:val="0"/>
        <w:rPr>
          <w:rFonts w:hint="eastAsia" w:ascii="黑体" w:hAnsi="黑体" w:eastAsia="黑体" w:cs="黑体"/>
          <w:b/>
          <w:bCs/>
          <w:color w:val="auto"/>
          <w:kern w:val="0"/>
          <w:sz w:val="30"/>
          <w:szCs w:val="30"/>
          <w:lang w:val="en-US" w:eastAsia="zh-CN" w:bidi="ar-SA"/>
        </w:rPr>
      </w:pPr>
      <w:bookmarkStart w:id="12" w:name="_Toc11073"/>
      <w:r>
        <w:rPr>
          <w:rFonts w:hint="eastAsia" w:ascii="黑体" w:hAnsi="黑体" w:eastAsia="黑体" w:cs="黑体"/>
          <w:b/>
          <w:bCs/>
          <w:color w:val="auto"/>
          <w:kern w:val="0"/>
          <w:sz w:val="30"/>
          <w:szCs w:val="30"/>
          <w:lang w:val="en-US" w:eastAsia="zh-CN" w:bidi="ar-SA"/>
        </w:rPr>
        <w:t>全省“两会”精神：省长王清宪《政府工作报告》</w:t>
      </w:r>
      <w:bookmarkEnd w:id="12"/>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各位代表：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现在，我代表省人民政府，向大会报告政府工作，请予审议，并请省政协委员提出意见。</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一、过去五年和2022年工作回顾</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省十三届人大一次会议以来的五年，是极不寻常、极不平凡的五年。全省人民坚持以习近平新时代中国特色社会主义思想为指导，认真贯彻落实党的十九大、十九届历次全会和党的二十大精神，全面贯彻落实习近平总书记系列重要讲话指示批示精神，衷心拥护“两个确立”、忠诚践行“两个维护”，在省委坚强领导下，完整、准确、全面贯彻新发展理念，坚持改革开放，坚持高质量发展，加快打造具有重要影响力的“三地一区”，服务构建新发展格局成效显著，现代化美好安徽建设取得新的重大成就。</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与全国同步实现全面小康的宏伟目标。坚持精准扶贫、尽锐出战，举全省之力打赢了脱贫攻坚战，31个贫困县全部摘帽，3000个贫困村全部出列，484万农村贫困人口全部脱贫，8.5万贫困人口实现易地搬迁，全省人民“不落一人”迈入全面小康社会。</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经济实力实现重大跨越。全省生产总值连跨2个万亿元台阶、达到4.5万亿元左右，人均地区生产总值突破1万美元。粮食产量稳定在800亿斤以上，跃升到全国第4位。社会消费品零售总额突破2万亿元，进出口总额突破1千亿美元。安徽经济实现从“总量居中、人均靠后”向“总量靠前、人均居中”的历史性转变。</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全省域进入长三角一体化发展国家战略。在习近平总书记亲自谋划、亲切关怀下，安徽正式成为长三角一员，在新发展格局中的位势显著提升。统筹城乡区域发展成效显著，乡村全面振兴开局良好，常住人口城镇化率突破60%。</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科技创新策源地建设实现重大突破。合肥综合性国家科学中心启动建设，全国首个国家实验室落户安徽，已建在建拟建大科学装置12个。量子通信、量子计算、核聚变等领域原创成果世界领先，动态存储芯片、制版光刻设备、制造EDA软件等突破关键核心技术，区域创新能力从全国第10位跃升至第7位。</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新兴产业聚集地建设取得重大进展。高技术制造业增加值年均增长19.6%，全球10%的笔记本电脑、20%的液晶显示屏在安徽制造。服务业增加值占地区生产总值比重超50%，数字经济增加值突破1万亿元。寄托安徽人民千百年梦想的引江济淮工程通水通航。高铁里程全国第1，市市通高铁、县县通高速、所有乡镇通5G全面实现。</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改革开放新高地建设迈出重大步伐。国资国企改革成效显著，马钢集团与中国宝武成功重组，海螺集团、铜陵有色连续4年进入世界500强。民营经济发展壮大，市场主体突破700万户、增长91.3%。安徽自贸试验区获批建设，大众安徽新能源汽车制造基地建成，世界制造业大会国际影响力日益提升。</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经济社会发展全面绿色转型区建设取得重大成效。PM_2.5平均浓度从54微克/立方米下降到34.9微克/立方米，空气质量优良天数比例从71.9%提高到81.8%，国考断面水质优良比例从71.7%提高到86.1%。林长制改革全国首创，新安江生态保护补偿模式全国推广。水清岸绿产业优的美丽长江（安徽）经济带建设成效显著，长江十年禁渔取得阶段性成效，野生江豚逐嬉江面、东方白鹳展翅巢湖的景象生动再现。</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人民生活水平明显提高。居民人均可支配收入从23984元增加到32600元左右，城镇新增就业347.7万人。基础教育普及率高于全国平均水平。三甲医院实现市域全覆盖，6个国家区域医疗中心相继建设。基本养老保险覆盖近5000万人，基本医疗保险参保率稳定在95%以上，420万困难群众基本生活得到有效保障。社会文明程度进一步提高，“中国好人”、全国道德模范总数均居全国第1位。面对突如其来、延宕反复的新冠疫情，全省上下始终坚持人民至上、生命至上，不畏艰辛、勇毅坚守，迅速打赢疫情防控人民战争、总体战、阻击战，抓实抓细常态化疫情防控和局部应急处置，最大限度保护了人民生命安全和身体健康。</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刚刚过去的2022年，我们积极稳妥应对超预期因素冲击，实现了经济稳定向好和社会大局稳定。预计全省生产总值增长3.5%左右，固定资产投资增长9%左右，社会消费品零售总额增长0.2%左右，进出口总额增长10%左右，一般公共预算收入同口径增长9.9%，粮食产量820.02亿斤、再创新高，城镇、农村常住居民人均可支配收入分别增长5%左右、6.5%左右，城镇新增就业69.02万人，城镇调查失业率控制在年度目标以内，居民消费价格涨幅2%左右。</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一）深入推进“一改两为”，统筹疫情防控和经济社会发展有力有效。扎实开展“新春访万企、助力解难题”“优环境、稳经济”活动，全省“为企服务”平台收集办理企业诉求25.6万件、办结率98.7%。出台支持市场主体纾困发展、金融助企等系列举措，新增减税降费及退税缓税缓费1276.9亿元，发放稳岗返还资金20.62亿元。因时因势优化调整防控措施，疫情防控进入新阶段后，全力以赴保健康、防重症，以有效的疫情防控有力保障经济社会发展。加强物流保通保畅，动态建立重点企业“白名单”。应对历史罕见高温天气，扎实做好能源保供。金融服务实体经济成效明显，小微企业贷款占比达36.8%、居全国前列，制造业中长期贷款增长80%左右、高于全国40个百分点以上。实施“徽动消费”系列行动，新能源汽车销售增长2.8倍，限额以上网上商品零售额增长8%以上。</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二）扭住扩大有效投资，打出招商引资、招才引智新攻势。落实季末工作会议和季首重大项目开工制度，深化投资“赛马”、“管行业必须管投资”、多部门常态化要素会商等机制，全方位大抓投资的工作格局进一步形成。坚持把招商引资、招才引智作为投资工作主抓手，建立覆盖十大新兴产业的主题基金和商协会，基本建成市场化、专业化招商力量体系，形成产业链招商主形态，推出场景招商新模式。通过招商引资，全省制造业投资增长20%以上，新开工50亿元以上制造业项目56个、比上年增加51个，其中百亿元以上制造业项目10个、比上年增加8个。加大基础设施投资力度，沿江高铁合肥至上海段、池州长江公铁大桥、和县至襄阳高速、怀洪新河灌区等项目开工建设，昌景黄高铁安徽段、阜阳华润电厂二期等项目建成。发行新增政府专项债券1707亿元，214个项目获国家政策性开发性金融工具支持。</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三）大力实施科技创新“栽树工程”，科技创新势能加快向发展动能转化。战略科技力量再添新军，深空探测实验室设立运行，合肥先进光源、空地一体量子精密测量实验设施获批建设，认知智能、压缩机及系统技术实验室入选全国重点实验室。研究与试验发展经费投入强度2.5%左右，每万人口有效发明专利拥有量23.7件。科技成果转化成效显著，吸纳技术合同成交额增长40%左右。为打造科技体制改革“试验田”，推动科创与产业融合发展，“科大硅谷”启动运行。为培养“懂科技、懂产业、懂资本、懂市场、懂管理”的复合型科技产业组织人才，中国科大科技商学院挂牌成立。企业科技创新主体地位得到加强，净增国家级高新技术企业3900家左右，新增国家企业技术中心4家。滁州、安庆高新区升级为国家级高新区。人才队伍持续加强，115人入选国家级人才计划，新增高技能人才12.8万人。</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四）加快推进三次产业高质量协同发展，现代化产业体系建设取得重要进展。一产“两强一增”成效显著，建成高标准农田514.5万亩，“小田变大田”改造510.9万亩，选任科技特派员17229名，水稻种子出口全国第1，主要农作物耕种收综合机械化率达83%。绿色食品产业全产业链产值突破1万亿元，举办首届长三角绿色食品加工业大会，签约项目总投资669.7亿元。二产“提质扩量增效”成果丰硕，新增规模以上工业企业3036户、总数突破2万户，高技术制造业增加值增长10.3%左右，新增国家级专精特新“小巨人”企业256家、总数居全国第7位。三产“锻长补短”扎实推进，规模以上生产性服务业营业收入增长8%左右，软件产业主营业务收入增长20%左右，快递业务量增长10%左右，蚌埠市获批国家骨干冷链物流基地、生产服务型国家物流枢纽。工业互联网平台体系加快建设，科大讯飞图聆晋级国家级双跨平台，羚羊工业互联网获评全国工业互联网年度最佳平台，入驻用户24.2万户、服务企业55.7万次。</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五）持续深化改革扩大开放，市场活力进一步增强。国企改革三年行动全面完成，省属企业国有资产证券化率超50%，省交控、能源集团国有资本投资公司试点改革全面实施，千亿规模省级国资股权投资基金组建运营。深入开展万家企业资本市场业务培训，参训企业4.83万家。新增上市公司（含过会待发）30家，居全国第7位。基础设施REITs发行规模居全国第2位。成立省国有金融资本投资管理有限公司，组建省新兴产业引导基金；推行零基预算改革，压减预算支出项目482个，财政资源配置方式实现重塑。全面推开“亩均论英雄”改革，“标准地”覆盖开发区总出让产业土地的86%。推动出台安徽自贸试验区条例，联动创新区实现省域全覆盖。对“一带一路”沿线国家和RCEP成员国进出口分别增长16%和10%。新增3个跨境电商综试区，建设使用海外仓322个，跨境电商交易额增长35%。芜湖获批国家进口贸易促进创新示范区，安庆综保区封关运行。举办世界制造业大会和集成电路、新材料、光伏等国际化展会。建成一站式服务的外贸综合服务平台。外事、侨务、对台、港澳工作取得新成效，出色完成第七次“1+6”圆桌对话会、第三次阿富汗邻国外长会两大主场外交服务保障任务，开放大气的徽风皖韵在国际平台上魅力绽放。</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六）大力推进绿色低碳发展，生态环境质量持续改善。建立碳达峰碳中和“1+N”政策体系。推进能源综合改革创新试点，国内首座兆瓦级氢能综合利用示范站投入运行，新增可再生能源发电装机647万千瓦。污染防治成效得到巩固，空气质量总体稳定向好，长江流域国考断面水质优良比例达94.8%，巢湖湖区蓝藻水华累计发生面积下降50.1%，整治农村黑臭水体826个。中央及省级生态环保督察反馈问题、生态环境警示片披露问题有效整改。完成“三区三线”划定。新增人工造林34万亩，环巢湖十大湿地全面建成。</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七）着力稳就业保基本民生，人民群众获得感不断增强。聚焦人民群众急难愁盼，投入财政资金920.7亿元实施20项民生实事和10项暖民心行动，群众满意度达91%。皖北地区9个县（区）群众喝上引调水。推出“53353”拓岗政策，开发就业岗位39.5万个，确保高校毕业生、失业人员、就业困难人员有岗可上。创业安徽行动启动实施，全国“双创”活动周主会场活动在皖举办。入选国家义务教育优质均衡先行创建县（市、区）5个。根据发展需要，实施高校学科专业结构改革，撤销本专科专业点461个、新增270个。16个市传染病专科医院（院区）、61个县级医院传染病救治能力提升项目全面推进，儿童、创伤国家区域医疗中心建成运营。实施中医药振兴发展行动，国家中医药传承创新中心获批建设。退休人员养老金、居民基础养老金稳步提高，低保、特困供养标准得到提升。妇女、儿童、老人、残疾人合法权益得到有效保障，红十字等事业持续发展。民族宗教、援藏援疆等工作取得新成绩。文化事业发展取得新成果，《觉醒年代》等3部作品荣膺精神文明建设“五个一工程”优秀作品奖，明中都遗址考古发掘入选“全国十大考古新发现”。哲学社会科学、参事文史、档案方志等工作持续加强。举办第十五届省运会、第八届省残运会和第九届少数民族运动会。</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八）有效防范化解重大风险，社会大局保持稳定。推进地方金融风险攻坚，妥善处置村镇银行风险。“保交楼”专项行动取得重要进展。深入开展自建房、城镇燃气等专项治理，安全生产事故总量下降29.5%。气象、地震、防灾减灾工作得到加强。推行食品生产企业风险分级分类监管。持续开展“守护平安”系列行动，常态化机制化推进扫黑除恶斗争，圆满完成党的二十大期间全省安保维稳任务。落实领导干部接访下访、阅批群众来信制度，完善闭环跟踪落实机制，信访事项一次性化解率达93.7%，进京访人次下降86%、创2002年有信访统计以来最好成绩。支持国防和军队现代化建设，国防动员、双拥共建、退役军人事务、人民防空等工作取得新进步。</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政府自身建设得到加强。我们坚持用习近平新时代中国特色社会主义思想武装头脑，优化思想方法、改进工作方法，努力把政府各项工作想透、说清、干实。坚持认识市场规律、尊重市场规律、利用市场规律、弥补市场失灵，更好发挥政府作用，建立企业家参与涉企政策制定机制，“万家民营企业评营商环境”调查结果从全国第16位提升至第8位。坚持在法治之下想问题、作决策、办事情，制定修改废止省政府规章6件，提请省人大常委会审议地方性法规27件，全省办结行政复议案件7985件，行政机关负责人出庭应诉率保持100%。开展公共政策兑现和政府履约践诺行动，建立府院、府检联动机制，150件行政单位拖欠债务案件基本办结。自觉接受人大监督、政协民主监督和社会各方面监督，办理省人大代表建议1192件、省政协提案720件。创新政府工作方式方法，运用工业互联网思维改造政府工作流程，建立多部门协同、扁平化管理的重点工作推进机制。坚持把改革开放创新作为更本质的作风，全面加强政府公务人员市场化专业化能力素质培养，推出对照学习沪苏浙改革创新政策举措128项，使干部在新理念、新格局中谋划发展，在新路径、新方式下开展工作。</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各位代表！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五年来，我们抢抓机遇、只争朝夕；五年来，我们风雨兼程、奋发向前。在此，我代表省人民政府，向在各个岗位辛勤工作的全省人民，向人大代表、政协委员、各民主党派、工商联、人民团体和社会各界人士，向驻皖解放军指战员、武警官兵、政法公安干警和消防救援队伍指战员，向关心支持安徽改革发展的中央各部门、兄弟省区市、港澳台同胞、海外侨胞和国际友人，表示衷心的感谢！</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同时，我们清醒认识到，发展不平衡不充分仍然是最大省情。以企业为主体的技术创新体系不健全，科技成果转化效率不高，高素质人才供给不足。制造业一些关键核心技术受制于人，新兴产业集聚规模和产业链质量有待提高。现代农业发展基础仍然薄弱，农产品加工业发展不足。城市功能品质活力亟待提升，中心城市能级偏低。开放型经济发展存在不小差距，外贸主体不强，利用外资明显不足。绿色低碳转型压力较大，高耗能行业和煤炭消费占比较高。劳动力资源开发利用不充分，就业结构与产业结构不协调。城乡居民收入水平不高，中等收入群体比重偏低。公共服务体系短板较多，群众在医疗卫生、养老托育、住房保障等方面仍有不少困难。各级政府及其部门服务意识有待进一步增强，利用市场机制配置资源的意识和能力有待进一步提高，有的干部担当精神不够，奋勇争先意识不强，形式主义、官僚主义现象仍较突出，反腐败斗争形势依然严峻复杂。我们要坚持问题导向，拿出真正解决问题的新办法、硬招数，不辜负全省人民的期待！</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二、今后五年工作的总体要求和主要目标任务</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今后五年，是我省全面贯彻落实党的二十大精神，以中国式现代化引领现代化美好安徽建设的关键时期。以国内大循环为主体、国内国际双循环相互促进的新发展格局，进一步释放我省在经济地理上承东启西、连南接北的巨大潜力；长三角一体化发展等国家战略叠加，为我省高水平开放筑起了强大势能；多年来培育的科技创新能力，为我省高质量发展积淀了深厚底蕴；快速壮大的新兴产业集群，为我省高质量发展提供了坚实支撑；全省上下奋发有为、争先进位的精神状态，投资者看好安徽、投资安徽的旺盛势头，给了我们顺势而为、乘势而上、聚势而强的极大信心和底气。</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按照省委十一届四次全会部署，做好今后五年政府工作，要坚持以习近平新时代中国特色社会主义思想为指导，全面贯彻落实党的二十大精神，深入贯彻落实习近平总书记系列重要讲话指示批示精神，把“两个确立”“两个维护”作为最高政治原则和根本政治规矩，坚持和加强党的全面领导，坚持以人民为中心的发展思想，坚持深化改革开放，坚持发扬斗争精神，认真落实“五位一体”总体布局和“四个全面”战略布局，立足新发展阶段，完整、准确、全面贯彻新发展理念，服务和融入新发展格局，自信自强、守正创新，踔厉奋发、勇毅前行，忠诚尽职、奋勇争先，加快打造具有重要影响力的“三地一区”，靠创新驱动、招大引强厚植高质量发展动能，靠共同奋斗促进共同富裕，加快建设更高质量的创新安徽、共进安徽、美丽安徽、开放安徽、幸福安徽。到2027年，全省经济总量向7万亿元冲刺，人均地区生产总值达到11万元以上，经济实力、科技实力、综合实力全面增强，为到2035年基本建成现代化美好安徽奠定坚实基础。</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开辟发展新领域新赛道，塑造发展新动能新优势，创新安徽建设取得新突破。实施科教兴皖战略，深入推进教育强省、科技强省、人才强省建设。坚持教育优先发展，全省义务教育优质均衡发展的县（市、区）达到70%，“双一流”和优势学科建设取得新突破。完善科技创新体系，深入实施科技创新“栽树工程”，强化国家实验室、合肥综合性国家科学中心等战略科技力量，加快建设世界一流大科学装置群，推动量子信息、聚变能源、深空探测等科创引领高地建设。深入实施创新驱动发展战略，强化以企业为主体的产学研协同创新，推动创新链产业链资金链人才链深度融合，研究与试验发展经费投入强度力争达到3%，全员劳动生产率达到20万元/人以上，科技型中小企业、高新技术企业数量实现双倍增。积极培育和引进各领域人才队伍，推动全省人才扩量提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深入推进三次产业高质量协同发展，加快建设现代化产业体系，加快建设制造强省、质量强省、交通强省、网络强省、数字安徽。深入实施一产“两强一增”行动计划，粮食综合生产能力稳定在820亿斤左右，永久基本农田全部建成高标准农田，建成10个千亿级绿色食品产业。深入实施二产“提质扩量增效”行动计划，推动制造业高端化、智能化、绿色化发展，突出招大引强、提质降本，培育形成4个万亿级产业和10个千亿级产业，制造业增加值占地区生产总值比重达到30%左右。深入实施三产“锻长补短”行动计划，构建优质高效服务业新体系，提升健康体育、养老托育、文化旅游等生活性服务业，大力发展科技服务、供应链管理等生产性服务业，构建“通道+枢纽+网络”的现代物流体系。加快数字产业化、产业数字化，数字经济核心产业增加值占地区生产总值比重达到全国平均水平。优化基础设施布局、结构、功能和系统集成，铁路网和高铁网分别覆盖95%、83%以上县（市），县城通高速全面实现。</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加快城乡融合发展，推进区域协调发展，共进安徽建设取得新突破。坚持农业农村优先发展，加快建设农业强省，扎实推动乡村产业、人才、文化、生态、组织振兴。巩固拓展脱贫攻坚成果，增强脱贫地区和脱贫群众内生发展动力。深入落实国家区域重大战略，深度融入长三角一体化发展，加强与沪苏浙产业链等高对接、科技创新协同攻关、制度创新同步衔接，增强链接长三角和中部地区的市场枢纽功能。推进以人为核心的新型城镇化，实施城市功能品质活力提升行动，加快县城、中心城市和城市群发展，常住人口城镇化率达到67%。构建多极支撑区域发展格局，不同区域发展差距逐步缩小，经济总量超5000亿元的市增加到5个。</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促进人与自然和谐共生，推动发展全面绿色转型，美丽安徽建设取得新突破。牢固树立和践行绿水青山就是金山银山的理念，坚持山水林田湖草沙一体化保护和系统治理，协同推进降碳、减污、扩绿、增长，生态环境持续改善，生态安全屏障更加牢固，绿色低碳循环发展的经济体系基本形成。单位地区生产总值能耗降幅、碳排放降幅完成国家下达目标。积极稳妥推进碳达峰碳中和，新型能源体系加快规划建设，非化石能源占能源消费总量比重达到18%以上。重污染天气基本消除，农村黑臭水体全面消除，国考断面水质优良比例达90%。森林覆盖率达31.2%，湿地保护率达57%。</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深化市场化改革，推进高水平开放，开放安徽建设取得新突破。坚持社会主义市场经济改革方向，充分发挥市场在资源配置中的决定性作用，更好发挥政府作用。做强做优做大国有资本和国有企业，优化民营企业发展环境，营收千亿级国有企业达到5家，力争入围全国民营制造业500强企业数量年均增加1—2户。大力推进创业安徽行动。营商环境达到国内先进水平。深化要素市场化改革，高标准市场体系基本建成，上市公司数量达到300家。发挥安徽自贸试验区制度型开放引领作用，广泛汇聚全球要素资源，货物贸易进出口额力争达到1.2万亿元，吸收外商直接投资实现倍增，更高水平开放型经济新体制基本形成，改革开放新高地动力更足、活力更强。</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扎实推进共同富裕，持续增进民生福祉，幸福安徽建设取得新突破。坚持在发展中保障和改善民生，健全基本公共服务体系，提高公共服务水平，增强均衡性和可及性。实施城乡居民收入十年倍增计划和中等收入群体倍增计划，城镇常住居民人均可支配收入接近全国平均水平，农村常住居民人均可支配收入超过全国平均水平，中等收入群体比例力争达到42%。社会消费品零售总额突破3万亿元。实施就业优先战略，完善重点群体就业支持体系，支持和规范发展新就业形态。健全多层次社会保障体系，社会保险实现法定人群全覆盖，基本医疗保险、失业保险、工伤保险省级统筹水平进一步提高，分层分类的社会救助体系更加完善。多主体供给、多渠道保障、租购并举的住房制度加快建立。推进健康安徽建设，促进优质医疗资源扩容和区域均衡布局，基层防病治病和健康管理能力不断提高，生育、养育、教育成本稳步降低，养老事业和养老产业加快发展。扩大公共文化服务供给，提高社会文明程度，人民精神文化生活日益丰富。统筹发展和安全，提升防范化解重大风险能力，提高社会治理效能，法治安徽、平安安徽建设为全省人民带来更多获得感、幸福感、安全感。</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各位代表！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五年我们要走很长的路，五年我们要做很多的事。过去五年，安徽的发展的确令人鼓舞；未来五年，安徽的发展一定更有看头！</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三、2023年重点工作</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2023年是全面贯彻落实党的二十大精神的开局之年，是实施“十四五”规划承上启下的关键一年。经济社会发展的主要预期目标是：全省生产总值增长6.5%左右，在实际工作中力争更好结果；固定资产投资力争增长10%以上；社会消费品零售总额增长9.5%；进出口总额增长12%，其中出口增长17%；外商直接投资增长15%；一般公共预算收入增长7%；城镇调查失业率5.5%左右，城镇新增就业68万人左右；居民消费价格涨幅3%左右；居民收入增长和经济增长基本同步，城镇、农村常住居民人均可支配收入分别增长7%、8%；全员劳动生产率15.2万元/人左右；研究与试验发展经费投入强度2.6%左右；常住人口城镇化率62%左右；粮食产量、单位地区生产总值能耗降低率完成国家下达目标任务。</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实现这些目标，我们拥有多重有利条件和机遇，要用足用好；我们也会遇到诸多难以预料的困难和挑战，要准备充分。要加强前瞻性思考、全局性谋划、整体性推进，坚持稳中求进工作总基调，坚持扩大内需同深化供给侧结构性改革并重，推动三次产业高质量协同发展，突出招大引强，突出稳增长、稳就业、稳物价，推动经济运行向稳向好。重点做好十一个方面工作。</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（一）着力扩大内需，进一步强化有效投资关键支撑作用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紧紧抓住制造业投资不松手。先进制造业是安徽加快高质量发展最硬的底盘，要靠扩大投资优化存量、做大增量。加大钢铁、有色、建材、食品、纺织等传统产业技术改造投入，把推进技术改造与产业整合重组、转换发展动能结合起来，实施亿元以上技改项目1200项。强化新兴产业集群对投资的聚合效应，立足十大产业优势，突出强链延链补链，在主导产业集群投资上突破一批链主型大项目，制造业投资占总投资比重进一步提高。</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适度超前推动基础设施投资。把完善基础设施体系与提升我省在新发展格局中的区位优势结合起来，加快实施“十四五”重大工程，推动一批交通、能源、水利、新基建等重大项目建设。开工建设沿江高铁合肥至武汉段、京台高速合肥至蚌埠段改扩建、长江安庆河段治理等项目，加快引江济淮二期、宣城—绩溪高铁、淮北—宿州—蚌埠城际铁路、全国一体化算力网络长三角国家枢纽节点芜湖数据中心集群等建设。高铁、高速通车里程分别新增125公里、300公里以上。鼓励和吸引更多民间资本参与重大工程和补短板项目建设，推出PPP标杆项目10个以上。</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推动招大引强提速提质提效。进一步完善和创新招商引资工作机制，建立全省招大引强“赛马”激励机制，围绕十大新兴产业强链延链补链，大力招引世界500强、全国制造业百强、行业隐形冠军、独角兽等企业，对市县新开工建设百亿级、80亿级、50亿级等重大产业类项目，分类给予激励。积极引进培育专精特新和“四新”经济企业，更加注重在项目引进中对技术创新团队的招引。创新招商方式，“一链一策”建立定向招引机制，聚焦主导产业实施产业链生态招商，定期开展新材料、信息软件、人工智能等领域应用场景招商。建立重大项目省市县三级联动推进机制，让最好最优的项目得到最优最快的要素资源配置。</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不失时机恢复和扩大消费。扩容升级“徽动消费”行动，调整制约消费的过时政策，合理增加消费信贷，着力改善消费条件，创新消费场景。促进聚集性、接触性消费加快恢复。推进一刻钟便民生活圈建设。积极承接旅游消费释放，全面推进安徽旅游升级发展。通过供给创新培育消费新增长点，发展“互联网+社会服务”等新模式，支持新能源汽车、养老服务等消费。扩大消费品供给，支持企业开拓消费市场。加大骨干商贸流通企业引育，新增限额以上企业1000家。</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（二）全面加强教育科技人才发展，提升创新驱动发展效能</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推进高质量教育体系建设。落实立德树人根本任务，新建10个德智体美劳“五大行动”实验区。推进公办幼儿园新建改扩建，提高普惠性幼儿园覆盖率。推进县域义务教育优质均衡创建，健全“双减”长效机制。推动高中阶段学校多样化发展，稳妥推进高考综合改革后首次新学考工作。开展与全国知名高校合作，推动产教深度融合，深化校企“双元”育人，推进职业教育高质量发展。一校一策推进“双一流”和高水平大学建设，推动高峰学科提质扩容，引导、支持地方高校特色发展。持续推进高校学科专业结构优化调整，建立教育、产业、科研相衔接的学科设置和人才培养机制。引导规范民办教育发展，促进特殊教育普惠发展，推动终身教育优质资源共享。加强师德师风建设，实施强基兴师计划。</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推进科技体制机制创新。强化企业科技创新主体地位，推动创新资源向企业集聚。实施科技型中小企业、高新技术企业“双倍增”和规模以上制造业企业“两清零”行动。加大首台套、首批次、首版次示范应用和政府采购力度。健全前沿科技研发“沿途下蛋”机制。加快科技成果转化应用体系建设，全面加强科技成果捕捉平台、供需对接平台、中试孵化平台和应用场景建设。深化职务科技成果所有权赋权改革，建立以科技创新质量、贡献、绩效为导向的分类评价体系。推动合肥科创金融改革试验区建设。通过建设“科大硅谷”，发挥中国科学技术大学、中科院合肥物质研究院、合肥工业大学、安徽大学等高校院所作用，联合国内特别是长三角高校科研院所，集聚全球科技创新要素。通过办好中国科大科技商学院，突出实践性、实战性、实效性特色办学理念，培养复合型科技产业组织人才，为走好“科创+产业”路子提供支撑。通过建设羚羊工业互联网等平台，强化要素汇聚耦合，推动科技、产业、资本直通。通过“科大硅谷”、中国科大科技商学院、羚羊工业互联网相互赋能，推动科研机构、高校院所、大科学装置与企业、资本的协同创新，打造科技创新策源地与新兴产业聚集地融合发展的生态系统。</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加强和完善科技力量布局。深入实施科技创新“栽树工程”，推进合肥先进光源、空地一体量子精密测量实验设施、紧凑型聚变能实验装置等大科学装置建设，争创新的国家实验室（基地），力争新增全国重点实验室5家以上。坚持以基础研究引领应用研究，以应用研究倒逼基础研究，实施重大基础研究项目100项。推动百家知名高校院所企业在皖设立研发机构。瞄准新兴产业需求，统筹建设产业研究院20家，发展一批高水平新型研发机构。推动全省域科技力量优化布局，启动全省应用场景一体化大市场建设，支持各市发展各具特色的产业创新平台。高质量办好中国（安徽）科技成果转化交易会、航天日主场活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培养造就高素质人才。突出高层次人才对高质量发展的关键支撑作用，依托国家实验室、大科学装置等科创平台，广泛集聚战略科技人才、一流科技领军人才和创新团队。构建以企业为主体的人才“引育留用”机制。深化产业工人队伍建设改革，新增技能人才30万人。</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（三）深化一产“两强一增”，大力推进农业农村现代化</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保障粮食和重要农产品稳定安全供给。坚持多种粮、种好粮，聚焦提高粮食作物单产水平，实施新一轮粮食产能提升行动，全年粮食播种面积1亿亩以上、产量820亿斤以上。大豆、油菜种植面积只增不减。抓好化肥、农药等农资保供稳价。扩大多元化食物供给，积极发展林下经济，新增稻渔综合种养面积80万亩，新增设施蔬菜播种面积21万亩以上。</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推动科技强农、机械强农取得更大进展。深入实施种业振兴行动，持续抓好种质资源保护库建设。提升科技特派员行政村“一对一”服务成效。推动数字乡村智慧农业暨农业产业互联网试点，新建数字农业工厂100个。推进农田宜机化改造，新建和改造提升高标准农田410万亩。开展农业精耕细作改革，新增“小田变大田”改造513万亩、“大托管”服务300万亩。加快农田水利“最后一米”建设，新建和改造农田机井1.5万眼。加快农机补短板项目研发，农作物耕种收综合机械化率提高到84%。</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突出产业支撑、改革赋能，扎实推进乡村振兴。提升农业产业化水平，加快十大绿色食品产业全产业链发展，发挥长三角绿色食品加工业大会平台作用，高标准建设长三角绿色农产品生产加工供应基地。加快贯通县乡村电子商务体系和快递物流体系，把发展农村电商与培育壮大优质农产品品牌更好结合起来。稳慎推进农村宅基地制度改革试点，深化农村集体产权制度改革，“三变”改革的村占比达83%，集体经济强村占比达18%。实施科技下乡、能人返乡、青年留乡、企业兴乡“四乡工程”，加快培育新型农业经营主体，新培育乡村产业带头人2万名、高素质农民3万人。扎实推进乡村建设和治理，提高基础设施完备度、公共服务便利度、人居环境舒适度，加快建设彰显徽风皖韵、宜居宜业和美乡村。</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巩固拓展脱贫攻坚成果。强化防止返贫监测帮扶机制落实，分层分类帮扶农村低收入群体，健全帮扶项目联农带农机制，促进脱贫劳动力稳岗就业，坚决防止出现整村整乡返贫现象。</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（四）深化二产“提质扩量增效”，推动制造业高端化、智能化、绿色化发展</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推动优势产业融合集群发展。实施重大新兴产业基地新一轮三年规划，推进一批重大工程和专项。进一步完善十大新兴产业工作推进机制，通过政府部门、商协会组织、龙头企业、基金机构等力量协同，强化产业组织功能，促进各产业集群在各市间的产业链协同，引导市县做大主导产业集群、完善产业生态。提升人工智能、集成电路产业在软件、材料、设备等环节自主可控能力，突出“芯车联动”推进新能源汽车和智能网联汽车全产业生态建设，聚焦光伏突破加快新能源产业发展，装备制造业营业收入向万亿元冲刺，新一代信息技术、新材料产业突破5000亿元。</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加快培育专精特新企业。完善专精特新企业选育、赋能、壮大机制，构建财税金融、用地用能等政策协同支持机制。加大研发投入、基金等支持力度，支持专精特新企业“卡位入链”，形成更多独门绝技。做大创新型中小企业“塔基”，做强国家级“小巨人”企业“塔尖”，让专精特新企业成为安徽制造业创新发展的坚实支撑，成为龙头企业成长壮大的深厚土壤。</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加快提升企业效益和品牌质量。深化亩均效益评价，落实用地、用能、创新要素与亩均效益挂钩政策，全面推开占地5亩以上的工业企业亩均效益评价，探索开展服务业企业亩均效益评价。深入推进“增品种、提品质、创品牌”，推动制修订国家标准100项以上，培育“安徽工业精品”100个左右，争创“中国质量奖”。</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大力发展建筑业。积极培育特级资质企业，增强建筑业高端市场设计和施工能力，支持优质建筑企业参与高精尖工程建设。推动装配式建筑业产业基地、园区建设，加快全产业链发展。</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（五）深化三产“锻长补短”，构建优质高效服务业新体系</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突出发展生产性服务业。加快发展研发设计、检验检测、知识产权等服务业，培育省级工业设计中心100家。推进软件“一市一园”和大数据产业园建设，新培育省级大数据企业500家以上。支持“制造+服务”模式创新，分行业推广典型案例，形成更多数字化管理、平台化设计、网络化协同等新模式新业态，培育省级服务型制造示范企业60家，认定“两业融合”试点单位30家。</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大力发展数字经济。加快产业数字化转型，实现3万家以上制造业企业数字化应用和改造。做大做强数字产业集群，培育一批数字技术赋能企业、咨询服务机构和研究机构，“中国声谷”入园企业超2100家、营业收入超3000亿元。做优工业互联网平台服务体系，加强对知名大平台和细分领域龙头平台的引进合作，新增省级重点工业互联网平台10家。支持中小企业用平台，实现7000家以上企业与云资源深度对接，推广应用数字化软件服务包3万个以上。</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推进流通体系建设和现代物流产业发展。用足用好独特区位、交通优势，加快构建现代物流产业体系，更好服务和融入新发展格局。支持国家物流枢纽承载城市建设，完善合肥陆港型、芜湖港口型、蚌埠生产服务型等国家物流枢纽功能，支持芜湖马鞍山打造江海联运中心，提升铜陵、安庆、池州等港口城市口岸能级。新建10个货运多式联运示范工程。完成低空空域管理改革试点，培育低空产业集群。大力发展供应链物流。加大物流企业引进培育力度，发展一批大型物流企业集团、A级物流企业。积极发展物联网，建设一批智慧物流产业园。</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（六）坚决落实“两个毫不动摇”，持续深化市场化改革</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深化国资国企改革。实施深化国资国企改革专项行动，持续推进从管企业向管资本转变。发挥省国有资本投资公司平台作用，加大新基建、新兴产业等领域布局。推进国有资产资本化证券化，撬动社会资本做大做强投资基金集群。推动国有企业混合所有制改革和整合重组，支持省属企业与国内国际一流企业合资合作，推进港航、煤电、粮食等资源整合，打造具有国际竞争力和影响力的大企业、大集团。</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促进民营经济发展壮大。发挥民营企业机制灵活、善于创新优势，实施民营龙头企业倍增行动计划，让民营经济在安徽高质量发展中彰显更亮风采。落实国企民企平等对待要求，持续放宽和规范市场准入，加快清理政府采购、招投标等领域不合理限制，依法保护民营企业产权和企业家权益。构建亲清统一的新型政商关系，建立政商交往正负面清单，倾心倾力为民营企业解难题、办实事，让尊重、理解和成全企业家的创新创业创造，成为弘扬企业家精神最鲜明的态度和最有力的行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坚持不懈优化营商环境。对标一流持续推出创优营商环境举措，坚决落实“十做到”“十严禁”。健全常态化闭环式解决企业反映问题工作机制，做到企业诉求“一口收办”。实施企业提质降本行动，持续降低制度性交易成本，最大限度压减省及省以下涉企税费水平，推动社会物流总费用占地区生产总值比重继续下降。加大助企惠企力度，设立普惠型小微企业贷款风险补偿引导资金，新增小微企业贷款2000亿元以上。</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全面增强要素市场活力。推进企业上市“迎客松行动”计划，新增上市企业30家以上。高效运营省新兴产业引导基金，支持风险投资创业投资高质量发展，扩大市场化基金培育引进，构建更加繁茂的“基金丛林”。健全融资助企便民服务长效机制，深化“贷投批量联动”试点，用好企业债、公司债、融资租赁等市场化融资工具。深化“标准地”改革，省级以上开发区全面推行新增工业用地“标准地”供应。高标准建设安徽省国家级知识产权保护中心。加快建设全省一体化数据基础平台，挂牌运营省数据交易服务机构。</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全面展开创业安徽建设。开拓人力资源红利，激发全社会创新创造潜能，让各类要素资源加快汇聚、充分涌流。聚焦高科技、新兴产业等领域，加快构建有利于青年人和人才团队创业的良好生态。以“科技创新+产业创新”为依托，以“制造+工业互联网+服务”为路径，实施“四新”经济市场主体培育工程。开展多种形式大众创业，实施百万大学生兴皖行动、返乡人员创业工程。扩容升级孵化器、加速器等创业平台，完善创业支持政策，给创业者提供科技的引擎、插上资本的翅膀。支持各市县依托主导产业和比较优势，紧密结合城市功能品质活力提升行动，打造创业型城市，让每一个创业者成为城市发展的“合伙人”。</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（七）强化国内国际市场联动，提高开放型经济发展水平</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更大力度吸引和利用外资。利用外资是更高水平开放的关键抓手。创新利用外资模式，发挥境内外商协会、国际化产业基金等作用，用好长三角外资企业资源，加大与境外世界500强、行业龙头、隐形冠军等企业对接力度，提高外资招引精度和效率。以制造业利用外资为重点，围绕强链延链补链，全面梳理十大新兴产业外资招引重点领域和目标企业清单，精准引进一批外资项目。支持在皖外资企业再投资。营造吸引外资良好环境，全面推行外商投资准入前国民待遇加负面清单管理制度，为在皖从事投资、创业、科研、经贸等活动的境外人员提供工作生活的更大便利。</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提升外贸规模质量。实施外贸主体培育壮大工程，新增进出口实绩企业1000家以上。实施万企百团出海行动，更大力度抢订单拓市场，加强“一带一路”、RCEP等新兴市场开拓。高效运行外贸综合服务平台，更好整合外贸资源，提升外贸服务质量和效率。拓展提升海关特殊监管区域功能，构建中高端消费品保税展示交易、新型易货贸易等平台。壮大外贸新业态新模式，建设使用海外仓350个以上，跨境电商交易额增长30%以上。</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加快构建链接长三角和中部地区市场枢纽。系统建设枢纽型、市场化要素平台体系，让连接东中西的市场腹地进一步成为联动国内外的开放高地。全面提升安徽自贸试验区建设能级，加强与沪苏浙自贸试验区联动合作。主动对接虹桥国际开放枢纽，谋划建设安徽联动区。加快发展市场化、专业化展会，增强世界制造业大会、“天下徽商”圆桌会等平台功能。扩容和完善商协会体系，更好发挥长三角和中部地区国际商会联盟等作用。加强对台、港澳和侨务工作，拓展与国际友城深度交流合作。</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（八）落实国家区域协调发展战略，推动区域协同共进、加快发展</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深化长三角一体化发展。用好产业链供应链跨区域协调机制，提质升级省际产业合作园区，加快建设省际毗邻地区新型功能区，推动与沪苏浙产业链深度嵌入融合。协同推进G60科创走廊建设，依托科技创新共同体实施一批联合攻关项目。持续推进省际间重大基础设施建设，提升连接东中部的交通枢纽功能。积极引进高品质教育、医疗等资源，加快建设重点面向沪苏浙的康养基地。促进各区域各领域与沪苏浙建立紧密型、互补型合作关系，深化皖北地区与沪苏浙城市间结对合作帮扶。抓好三省一市重点事项落实，办好长三角地区主要领导座谈会轮值年系列活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提升区域协同发展水平。推进合肥都市圈提质升级，加快合六经济走廊、合淮产业走廊建设，启动建设合六（金安）市际合作园区。推动皖北新型工业化城镇化加快突破、引领经济社会全面加快发展，支持皖北承接产业转移集聚区建设，引导推动国内外大企业、大集团参与皖北绿色食品、新材料、新能源和节能环保等7条千亿级产业链建设；突出产城融合、项目支撑，支持皖北中心城市能级提升和县城建设，促进江淮运河在皖北更好发挥综合效益。发挥长江沿岸城市区位、交通、生态等优势，增强产业人口集聚能力，推进组团式发展，整体提升高质量发展水平。支持皖西大别山革命老区振兴发展，加大生态型、适应性、特色化产业布局，推动六安市与上海市对口合作取得更大成效。高品质建设皖南国际文化旅游示范区，整体联动推进生态型、国际化休闲度假旅游目的地建设，集聚文化创意、研学旅居、商务会奖、生态康养等新业态，塑造“烟雨徽州”文化映象，感召更多年轻人汇聚创业。</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开展城市功能品质活力提升行动。完善城市功能，提升城市品质，增强城市对人才、资本、技术等要素资源集聚能力和发展活力。以产业升级为重点，推动各地发挥资源禀赋比较优势，找准发展定位，支持每个县（市、区）打造1个以上特色产业品牌园区。以人的城镇化为核心，完善交通、市政等基础设施，提升教育、医疗、文化等公共服务水平。推进城市更新行动，构建高品质的生产空间、生活空间、生态空间。以市场机制实施全生命周期片区更新开发，探索国企、民企等各类企业协同发展模式，撬动更多社会资本参与城市设计、建设和运营。推进房地产业健康发展，支持刚性和改善性住房需求，解决好新市民、青年人等住房问题。强化项目统筹集成，系统谋划产业、基础设施、公共服务等项目，规范利用REITs、PPP等模式开展建设，着力打造功能完备、品质优越、特色鲜明、富有活力、宜居宜业、带动乡村的现代化城市。</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（九）加强生态环境保护治理，协同推进降碳减污扩绿增长</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推动绿色低碳发展。有计划分步骤实施碳达峰行动。发布重点领域能效标杆水平，建立健全全省碳排放统计核算体系。开展能源、工业、建筑、交通等领域资源利用效率提升行动，实施重点行业企业减煤重大工程。实施新一轮找矿突破战略行动。推进土地节约集约利用综合改革试点。完善能源消耗总量和强度调控，推行单位能耗产出效益评价。深入实施能源综合改革试点。推进风光装机倍增工程，加快氢能“制储输用”全链条发展，新增可再生能源发电装机400万千瓦以上。提高省外绿电受进规模，新增支撑性电源装机156万千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持续深入打好蓝天碧水净土保卫战。开展消除重污染天气攻坚行动，推进臭氧污染防治、柴油货车污染治理，基本完成钢铁行业超低排放改造。建立江淮运河水质保障机制，实施淮河流域水质提升行动。加快城市污水管网改造，县城建成区黑臭水体消除比率达80%，整治农村黑臭水体950个。推进合肥、马鞍山、铜陵国家级“无废城市”建设。持续抓好中央生态环保督察等反馈问题整改，完善省级生态环保督察制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加强生态屏障建设。编制实施美丽安徽建设规划纲要。推进长江流域水生态保护修复、新一轮巢湖综合治理，加强采煤沉陷区综合治理，高质量推进新安江—千岛湖生态保护补偿试验区建设。支持黄山市创建国家生态产品价值实现机制试点。实施森林质量提升行动，推进“四廊两屏”建设，完成人工造林25万亩。</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（十）多措并举惠民生暖民心，持续增进民生福祉</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多举措稳定扩大就业。落实落细就业优先政策，强化稳增长与稳就业良性互动。把促进青年人特别是高校毕业生就业摆在更加突出位置，推动产业高质量发展和增加优质岗位供给更好结合。加强农民工、退役军人、就业困难人员就业帮扶，推进充分就业社区建设，构建“三公里”就业圈。支持灵活就业，加强新就业形态劳动者权益保护。</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提升社会保障水平。健全基本养老保险筹资和待遇调整机制，推进基本医保省级统筹，完善大病保险和医疗救助制度，促进商业医疗保险发展。提升“一老一小”服务水平，启动失能老年人帮扶行动，新增托位7.5万个。新增保障性租赁住房11.3万套，新开工棚户区改造17.7万套，改造老旧小区1000个以上。加强重要民生商品保供稳价，适时启动价格补贴联动机制。深入实施“善行安徽”行动，做好红十字等工作，保障妇女、儿童、老人、残疾人合法权益。持续开展根治欠薪专项行动。强化低收入人口救助帮扶，加大低保对象、特困人员等救助力度，兜住兜牢基本民生底线。</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加强优质高效医疗卫生体系建设。引入优质医疗资源开展合作办医，加快国家和省级区域医疗中心、临床重点专科建设。开展公立医院高质量发展省级试点，规范发展民营医院。推进基层医疗卫生服务能力建设，加大全科医生培养力度。促进医保、医疗、医药协同发展和治理，推动疾控体系改革。持续开展爱国卫生运动。精心实施新冠病毒感染“乙类乙管”，加强药物和疫苗研发应用，扩容升级医疗资源，提升救治能力，着力保健康、防重症。实施促进中医药传承创新发展专项行动，推进中医药跨学科科技攻关取得突破，推动“北华佗、南新安”传承创新，支持亳州打造世界中医药之都，成为中医药进入国际市场的“桥头堡”。</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促进文化产品和服务提质升级。培育和践行社会主义核心价值观，用足用好用活红色资源，强化新时代爱国主义教育和公民道德建设。实施重点文艺项目、戏剧创作孵化计划。加快安徽省大运河国家文化公园、长江国家文化公园、凌家滩国家考古遗址公园等建设。繁荣发展新闻出版、广播影视、哲学社会科学，做好参事文史、档案方志等工作。创新实施文化惠民工程，打造众多“小且美”、业态多元新型文化空间。启动建设国家文化大数据体系安徽省域中心，发展壮大数字音乐、数字出版、视频直播产业基地。实施竞技体育突破行动。广泛开展全民健身活动，基本实现居住小区和行政村健身设施全覆盖。</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动态实施10项暖民心行动，健全项目建设跟踪调度机制，持续提升工程质效，持续提升群众有感度、满意度。</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（十一）加强安全体系和能力建设，促进社会大局和谐稳定</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防范化解重点领域风险。推进房地产开发项目逾期交房专项治理，加强商品房预售资金、交付质量、物业管理等监管，全力保交楼、保民生、保稳定。启动建设“安徽金融大脑”，建立金融稳定保障体系，开展支持地方中小银行加快处置不良贷款试点。强化政府债务预算管理和限额管理，禁止各种变相举债行为，分类推进政府融资平台公司市场化转型，防范地方国有企事业单位“平台化”。</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提高公共安全治理水平。开展安全生产“三个狠抓”专项行动，加大重点行业、重点领域安全隐患排查整治，坚决遏制重特大事故发生。推动城市生命线产业在全国市场加快布局，加速形成产业集群。强化食品药品安全监管，提升农贸市场、学校食堂等重点场所监管水平。建设自然灾害综合监测预警系统，加强战略和应急物资储备。</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提升社会治理效能。纵深推进法治安徽、平安安徽建设。完善网格化管理、精细化服务、信息化支撑的基层治理平台，持续推进乡镇街道管理体制改革，深化市域社会治理现代化试点。强化社会治安整体防控，推进扫黑除恶常态化，坚决防范和打击各类违法犯罪。坚持和发展新时代“枫桥经验”。推深做实信访“四加”工作机制，常态化开展“解民忧清积案助基层”信访帮扶工作。深化民族团结、宗教和睦。进一步做好援藏援疆工作。更好发挥群团组织、社会组织作用，拓展基层各类群体有序参与基层治理渠道，共建共治共享幸福美好家园。</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大力支持国防和军队现代化建设，加强军地资源要素共享，加强国防动员、全民国防教育、双拥共建、兵役征集、后备力量建设等工作，强化退役军人服务保障，让军政军民团结之树根深叶茂。</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四、提升政府治理能力现代化水平</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新时代新征程新使命，对政府工作提出新要求。我们要衷心拥护“两个确立”、忠诚践行“两个维护”，坚守勤政为民的本分，增强改革创新的胆识，忠诚尽职、奋勇争先，更好推动经济社会发展各项工作。</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强化法治意识，自觉用法治思维和法治方式开展工作。实施政府系统依法行政能力提升行动，建立违法行政行为预防和及时纠正长效机制。完善行政决策机制，推进利益相关群体参与公共政策制定。全面建立公共政策兑现“免申即享”“即申即享”和政策资金“一键送达”长效机制，推行“综合查一次”改革。强化府院、府检联动。规范行政机关应诉行为，确保行政机关负责人出庭应诉率100%。依法接受人大监督，自觉接受政协民主监督，认真办理人大代表建议和政协提案，主动接受社会和舆论监督，发挥审计和统计监督作用，做好新时代政务公开工作，让权力运行更阳光。</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强化系统思维，加快打造更智能更高效的政务服务新模式。顺应数字化发展趋势，深入推进以工业互联网思维改造政府工作流程，增强工作系统性、整体性、协同性。健全部门协调配合机制，完善部门间相互支持、密切配合、信息共享联动机制，推进跨地域、跨部门、跨层级横向统筹和纵向协同。加快推进省以下财政体制改革，深化零基预算改革，以财政资金分配方式改革倒逼政府部门职能协同、行政资源高效配置。提高统计数据质量，做好第五次全国经济普查。构建政务信息化项目建设新范式，实施数据工程和场景创新工程，提升皖事通、皖企通、皖政通功能。深化“放管服”改革，加快推进“一件事一次办”，优化“12345”政务服务便民热线，让市场主体和群众办事更便利。</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强化担当精神，全面提升专业能力和履职水平。深化政府公务人员专业化能力提升行动，提升完整、准确、全面贯彻新发展理念的能力，提高思维力、决策力、组织力、执行力。倡导干什么学什么，善用市场的逻辑谋事、资本的力量干事、平台的思维成事，注重利用专业力量、智库机构并通过学术研讨方式开展重要工作研究谋划。尊重基层实践探索，推行典型引路工作方式，推出一批对照学习沪苏浙改革创新政策举措，引导大家摆脱“老套路”、跳出“舒适区”。增强“慢进是退、不进更是退”的紧迫感，完善干部担当作为激励和保护机制，优化政府目标管理绩效考核，旗帜鲜明为改革创新者壮胆，为担当作为者撑腰。</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强化为民宗旨，坚守务实诚信、崇廉尚俭公仆本色。落实全面从严治党要求，深化廉洁政府建设，持续深化“一改两为”，摒弃有权就任性的官僚做派，破除特权思想和特权行为，克服形式主义、官僚主义习气。坚持节用裕民，严格控制“三公”经费和一般性支出。坚持以政务诚信引领社会诚信，深入实施政府履约践诺行动，有约必履，有诺必践，说话算数。推动各市提升信用建设水平，争创国家信用建设示范城市。践行政府“服务者”角色，换位思考、用心对待群众所思所忧所盼，坦荡无私、倾心倾力为市场主体服务，以政府的有为激发市场的有效，焕发全省人民创造的无限活力！</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各位代表！</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新发展格局把安徽推上了加快高质量发展的新风口，火热的奋斗在召唤着我们。让我们更加紧密地团结在以习近平同志为核心的党中央周围，在省委坚强领导下，团结拼搏，埋头苦干，奋力谱写现代化美好安徽建设新篇章！</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
        <w:textAlignment w:val="auto"/>
        <w:rPr>
          <w:rFonts w:hint="eastAsia" w:ascii="宋体" w:hAnsi="宋体" w:eastAsia="宋体" w:cs="宋体"/>
          <w:i w:val="0"/>
          <w:iCs w:val="0"/>
          <w:caps w:val="0"/>
          <w:color w:val="auto"/>
          <w:spacing w:val="0"/>
          <w:sz w:val="24"/>
          <w:szCs w:val="24"/>
          <w:shd w:val="clear" w:fill="FFFFFF"/>
          <w:lang w:val="en-US" w:eastAsia="zh-CN"/>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firstLine="0" w:firstLineChars="0"/>
        <w:jc w:val="left"/>
        <w:textAlignment w:val="auto"/>
        <w:outlineLvl w:val="0"/>
        <w:rPr>
          <w:rFonts w:hint="eastAsia"/>
          <w:lang w:val="en-US" w:eastAsia="zh-CN"/>
        </w:rPr>
      </w:pPr>
      <w:bookmarkStart w:id="13" w:name="_Toc9766"/>
      <w:r>
        <w:rPr>
          <w:rFonts w:hint="eastAsia" w:ascii="黑体" w:hAnsi="黑体" w:eastAsia="黑体" w:cs="黑体"/>
          <w:b/>
          <w:bCs/>
          <w:color w:val="auto"/>
          <w:kern w:val="0"/>
          <w:sz w:val="30"/>
          <w:szCs w:val="30"/>
          <w:lang w:val="en-US" w:eastAsia="zh-CN" w:bidi="ar-SA"/>
        </w:rPr>
        <w:t>省委书记郑栅洁在省纪委十一届三次全会上讲话精神</w:t>
      </w:r>
      <w:bookmarkEnd w:id="13"/>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郑栅洁在省纪委十一届三次全会上强调认真学习贯彻习近平总书记在中央纪委二次全会上重要讲话精神坚持严的基调严的措施严的氛围坚定不移深入推进全面从严治党</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　　中安在线、中安新闻客户端讯  1月18日，省纪委十一届三次全会在合肥召开。省委书记郑栅洁出席会议并讲话。他强调，要坚持以习近平新时代中国特色社会主义思想为指导，全面贯彻落实党的二十大精神，认真学习贯彻二十届中央纪委二次全会精神特别是习近平总书记重要讲话精神，把衷心拥护“两个确立”、忠诚践行“两个维护”作为最高政治原则和根本政治规矩，弘扬伟大建党精神，发扬彻底的自我革命精神，坚持严的基调、严的措施、严的氛围，坚定不移深入推进全面从严治党，为加快建设现代化美好安徽提供坚强保证。</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　　郑栅洁在讲话中指出，习近平总书记在二十届中央纪委二次全会上的重要讲话，具有很强的政治性、指导性和针对性，是深入推进新时代党的建设新的伟大工程的根本遵循。我们要吃透精神实质、把准核心要义，切实把思想和行动统一到习近平总书记重要讲话精神上来。要深刻理解关于“时刻保持解决大党独有难题的清醒和坚定”的重要论述，把全面从严治党作为长期战略、永恒课题，进一步增强永远吹冲锋号的战略定力。要深刻理解关于“健全全面从严治党体系”的重要论述，把全的要求、严的基调、治的理念落实到全面从严治党体系的构建之中，坚持内容上全涵盖、对象上全覆盖、责任上全链条、制度上全贯通，进一步增强管党治党制度化、规范化、科学化水平。要深刻理解关于“坚定不移深入推进全面从严治党”的重要论述，始终保持刀刃向内的坚定，进一步增强不松劲、不停步、再出发的思想自觉和行动自觉。</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　　郑栅洁强调，十一届省委以来，全省各级党组织和纪检监察机关以迎接和学习宣传贯彻党的二十大为主线，忠诚尽职、奋勇争先，政治监督有力有效，改进作风有力有效，监督执纪有力有效，反腐惩恶有力有效，推动全面从严治党取得新的重大成果。这些成绩的取得，根本在于习近平总书记的掌舵领航，在于习近平新时代中国特色社会主义思想的科学指引，也得益于全省各级党组织和广大纪检监察干部的共同努力。但也要清醒看到，反腐败斗争形势依然严峻复杂，全面从严治党永远在路上，党的自我革命永远在路上，必须增强忧患意识、保持清醒坚定。</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　　郑栅洁指出，今年是贯彻党的二十大精神的开局之年，坚定不移深入推进全面从严治党具有特殊意义。要提高政治站位，强化政治担当，全面贯彻落实党的二十大精神，坚决贯彻全面从严治党战略部署，认真落实健全全面从严治党体系任务要求，深入开展党风廉政建设和反腐败斗争，稳中求进、守正创新做好各项工作。一要做实做细政治监督。讲政治是具体的、实践的，政治监督要以具体化求深入、以精准化求实效、以常态化求长效，落实到实施“十四五”规划、推进重大国家战略、科技创新“栽树工程”、三次产业高质量协同发展、招大引强、生态环保、乡村振兴等重大任务上，保障党的二十大决策部署落实见效。二要以严的基调强化正风肃纪。中央八项规定精神是长期有效的铁规矩、硬杠杠，要常抓不懈、久久为功，持续深化“一改两为”，坚决防止享乐主义、奢靡之风死灰复燃，重点纠治形式主义、官僚主义，推进作风建设常态化长效化，落实“三个区分开来”，让愿担当、敢担当、善担当蔚然成风。三要全面加强纪律建设。党章是党的纪律、规矩的总源头，要自觉学习党章、遵守党章、贯彻党章、维护党章，增强纪律自觉，维护纪律刚性，切实把严的要求贯彻到党规制定、党纪教育、执纪监督全过程，既让铁纪“长牙”、发威，又让干部重视、醒悟、知止。四要坚决打赢反腐败斗争攻坚战持久战。反腐败是最彻底的自我革命，要深化标本兼治、系统治理，把不敢腐、不能腐、不想腐有效贯通起来、一体推进，持续加压不敢腐的震慑力，深化拓展不能腐的约束力，巩固提升不想腐的感召力，更加有力遏制增量，更加有效清除存量。五要健全完善监督体系。把贯彻落实党的二十大精神情况作为巡视巡察的重中之重，强化巡视整改和成果运用，落实好党委（党组）主体责任、书记第一责任人责任、班子成员“一岗双责”和纪检监察机关监督专责，以党内监督为主导，促进各类监督系统集成、协同高效。</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郑栅洁强调，打铁还需自身硬，监督别人的人首先要管好自己。全省纪检监察机关要坚持不懈用习近平新时代中国特色社会主义思想凝心铸魂，在提高政治判断力、政治领悟力、政治执行力上走在前、作表率。要增强纪法素养，加强斗争历练，提高依规依纪依法履职能力和专业化水平。要坚持严管严治、刀刃向内，强化内部监督和制约，锻造忠诚干净担当的纪检监察铁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B11A1"/>
    <w:multiLevelType w:val="singleLevel"/>
    <w:tmpl w:val="7B9B11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ZDU3ZTIzNmU2Mjg1MGYwYzBlNTM1OGFmZWE0YmQifQ=="/>
  </w:docVars>
  <w:rsids>
    <w:rsidRoot w:val="00AA4F25"/>
    <w:rsid w:val="00053CB1"/>
    <w:rsid w:val="00074694"/>
    <w:rsid w:val="001D37AB"/>
    <w:rsid w:val="00204E7D"/>
    <w:rsid w:val="00441E56"/>
    <w:rsid w:val="004D03D6"/>
    <w:rsid w:val="004F2000"/>
    <w:rsid w:val="0054123C"/>
    <w:rsid w:val="00541572"/>
    <w:rsid w:val="00545A7E"/>
    <w:rsid w:val="00584EF0"/>
    <w:rsid w:val="00615AF1"/>
    <w:rsid w:val="00645F2F"/>
    <w:rsid w:val="00682A81"/>
    <w:rsid w:val="00687A4A"/>
    <w:rsid w:val="00697808"/>
    <w:rsid w:val="00731F62"/>
    <w:rsid w:val="00825C85"/>
    <w:rsid w:val="008310EA"/>
    <w:rsid w:val="00886865"/>
    <w:rsid w:val="00891F48"/>
    <w:rsid w:val="008C2110"/>
    <w:rsid w:val="0093602A"/>
    <w:rsid w:val="009842C6"/>
    <w:rsid w:val="00A507B1"/>
    <w:rsid w:val="00A571D6"/>
    <w:rsid w:val="00A9254A"/>
    <w:rsid w:val="00AA4F25"/>
    <w:rsid w:val="00AD2963"/>
    <w:rsid w:val="00B31DD5"/>
    <w:rsid w:val="00BA5B1D"/>
    <w:rsid w:val="00BD69E9"/>
    <w:rsid w:val="00C440EE"/>
    <w:rsid w:val="00C80292"/>
    <w:rsid w:val="00CD78E6"/>
    <w:rsid w:val="00D077B7"/>
    <w:rsid w:val="00D3171E"/>
    <w:rsid w:val="00D338FE"/>
    <w:rsid w:val="00D80A6E"/>
    <w:rsid w:val="00DB19F7"/>
    <w:rsid w:val="00E80BD2"/>
    <w:rsid w:val="00E85070"/>
    <w:rsid w:val="00E8759B"/>
    <w:rsid w:val="00E96807"/>
    <w:rsid w:val="00EB6AF4"/>
    <w:rsid w:val="00ED2A86"/>
    <w:rsid w:val="00EE3F60"/>
    <w:rsid w:val="00F460C4"/>
    <w:rsid w:val="00FC3654"/>
    <w:rsid w:val="00FF783E"/>
    <w:rsid w:val="014F1D3B"/>
    <w:rsid w:val="02AD4970"/>
    <w:rsid w:val="03575C81"/>
    <w:rsid w:val="06BC4872"/>
    <w:rsid w:val="071D4945"/>
    <w:rsid w:val="091230E3"/>
    <w:rsid w:val="09320D22"/>
    <w:rsid w:val="0A434869"/>
    <w:rsid w:val="0B7F2DC0"/>
    <w:rsid w:val="0CE40EB1"/>
    <w:rsid w:val="0E364B3A"/>
    <w:rsid w:val="10606175"/>
    <w:rsid w:val="11457119"/>
    <w:rsid w:val="12062D4C"/>
    <w:rsid w:val="120D76BA"/>
    <w:rsid w:val="121C60CC"/>
    <w:rsid w:val="12817434"/>
    <w:rsid w:val="151C4A36"/>
    <w:rsid w:val="161C0CBA"/>
    <w:rsid w:val="18DE1761"/>
    <w:rsid w:val="190F0A3F"/>
    <w:rsid w:val="193C22F3"/>
    <w:rsid w:val="1CE41B99"/>
    <w:rsid w:val="1DC7205C"/>
    <w:rsid w:val="1E8C78EE"/>
    <w:rsid w:val="1FB51763"/>
    <w:rsid w:val="1FEA2451"/>
    <w:rsid w:val="20F12E19"/>
    <w:rsid w:val="210E7F3B"/>
    <w:rsid w:val="212F12E8"/>
    <w:rsid w:val="223940D2"/>
    <w:rsid w:val="232C0052"/>
    <w:rsid w:val="23E476A8"/>
    <w:rsid w:val="244B45EE"/>
    <w:rsid w:val="24E669C6"/>
    <w:rsid w:val="25B538F4"/>
    <w:rsid w:val="27515005"/>
    <w:rsid w:val="27906EE8"/>
    <w:rsid w:val="281F2D40"/>
    <w:rsid w:val="285F0CA7"/>
    <w:rsid w:val="28DA36AC"/>
    <w:rsid w:val="2B4843B6"/>
    <w:rsid w:val="2B5A3728"/>
    <w:rsid w:val="2DCF4F2B"/>
    <w:rsid w:val="2ED84942"/>
    <w:rsid w:val="2F0573FE"/>
    <w:rsid w:val="2F0F7CBD"/>
    <w:rsid w:val="315D6336"/>
    <w:rsid w:val="31604FB2"/>
    <w:rsid w:val="379F699D"/>
    <w:rsid w:val="390E6387"/>
    <w:rsid w:val="3DB00FBC"/>
    <w:rsid w:val="3DE74CCB"/>
    <w:rsid w:val="420A5691"/>
    <w:rsid w:val="43B12268"/>
    <w:rsid w:val="44242BF9"/>
    <w:rsid w:val="456301E1"/>
    <w:rsid w:val="468F56B2"/>
    <w:rsid w:val="47D002B4"/>
    <w:rsid w:val="49167C36"/>
    <w:rsid w:val="4A0C3B3E"/>
    <w:rsid w:val="4AF87F43"/>
    <w:rsid w:val="4B7047B7"/>
    <w:rsid w:val="4DEB6377"/>
    <w:rsid w:val="4EF05E3A"/>
    <w:rsid w:val="4F863B57"/>
    <w:rsid w:val="4F871E4C"/>
    <w:rsid w:val="50E9657C"/>
    <w:rsid w:val="50F11EF6"/>
    <w:rsid w:val="515D2C41"/>
    <w:rsid w:val="52F51D6F"/>
    <w:rsid w:val="533A1405"/>
    <w:rsid w:val="54935D44"/>
    <w:rsid w:val="54E0462D"/>
    <w:rsid w:val="55D34112"/>
    <w:rsid w:val="56C30F36"/>
    <w:rsid w:val="594A6183"/>
    <w:rsid w:val="59AB3AFC"/>
    <w:rsid w:val="59CE195E"/>
    <w:rsid w:val="5AEE5A94"/>
    <w:rsid w:val="5BC86B4F"/>
    <w:rsid w:val="5C8960C7"/>
    <w:rsid w:val="5E016CFF"/>
    <w:rsid w:val="5EDE3A37"/>
    <w:rsid w:val="5F2416E8"/>
    <w:rsid w:val="60EF5D26"/>
    <w:rsid w:val="61664D00"/>
    <w:rsid w:val="633F7065"/>
    <w:rsid w:val="641A4A6D"/>
    <w:rsid w:val="6459506F"/>
    <w:rsid w:val="66835290"/>
    <w:rsid w:val="68400A5A"/>
    <w:rsid w:val="68733252"/>
    <w:rsid w:val="68DD3F42"/>
    <w:rsid w:val="68F355B6"/>
    <w:rsid w:val="696D7B6B"/>
    <w:rsid w:val="69B33574"/>
    <w:rsid w:val="6A65270B"/>
    <w:rsid w:val="6C6A1A57"/>
    <w:rsid w:val="6C726189"/>
    <w:rsid w:val="6CCD0AA2"/>
    <w:rsid w:val="6D292FC3"/>
    <w:rsid w:val="6DE7366D"/>
    <w:rsid w:val="6F71097A"/>
    <w:rsid w:val="6FB932D4"/>
    <w:rsid w:val="71D90DF1"/>
    <w:rsid w:val="72051E20"/>
    <w:rsid w:val="72347190"/>
    <w:rsid w:val="73171005"/>
    <w:rsid w:val="731C5A77"/>
    <w:rsid w:val="735A4762"/>
    <w:rsid w:val="73AE5091"/>
    <w:rsid w:val="73DD3AA8"/>
    <w:rsid w:val="741B5EA8"/>
    <w:rsid w:val="75536584"/>
    <w:rsid w:val="75C90DCF"/>
    <w:rsid w:val="7A816EC9"/>
    <w:rsid w:val="7CD60D99"/>
    <w:rsid w:val="7E1001D8"/>
    <w:rsid w:val="7E590F57"/>
    <w:rsid w:val="7E5A7DAA"/>
    <w:rsid w:val="7F5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8">
    <w:name w:val="Unresolved Mention"/>
    <w:basedOn w:val="10"/>
    <w:semiHidden/>
    <w:unhideWhenUsed/>
    <w:qFormat/>
    <w:uiPriority w:val="99"/>
    <w:rPr>
      <w:color w:val="605E5C"/>
      <w:shd w:val="clear" w:color="auto" w:fill="E1DFDD"/>
    </w:rPr>
  </w:style>
  <w:style w:type="character" w:customStyle="1" w:styleId="19">
    <w:name w:val="txt"/>
    <w:basedOn w:val="10"/>
    <w:qFormat/>
    <w:uiPriority w:val="0"/>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41544</Words>
  <Characters>42137</Characters>
  <Lines>2</Lines>
  <Paragraphs>1</Paragraphs>
  <TotalTime>3</TotalTime>
  <ScaleCrop>false</ScaleCrop>
  <LinksUpToDate>false</LinksUpToDate>
  <CharactersWithSpaces>42505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2021-10-09T06:44:00Z</dcterms:created>
  <dc:creator>zj810422@outlook.com</dc:creator>
  <cp:lastModifiedBy>赵娟</cp:lastModifiedBy>
  <dcterms:modified xsi:type="dcterms:W3CDTF">2023-03-07T07:23:22Z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B782DB039FC74D3CB26475F320CAA97C</vt:lpwstr>
  </property>
</Properties>
</file>